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456" w:rsidRPr="00741456" w:rsidRDefault="00741456" w:rsidP="00741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50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741456" w:rsidRPr="00741456" w:rsidRDefault="00741456" w:rsidP="00741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  <w:r w:rsidR="00927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</w:p>
    <w:p w:rsidR="00741456" w:rsidRPr="00741456" w:rsidRDefault="00886824" w:rsidP="00741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_____202</w:t>
      </w:r>
      <w:r w:rsidR="007A67D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41456"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</w:t>
      </w:r>
    </w:p>
    <w:p w:rsidR="00741456" w:rsidRPr="00741456" w:rsidRDefault="00741456" w:rsidP="00741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741456" w:rsidRPr="00741456" w:rsidRDefault="00741456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общественного наблюдения при </w:t>
      </w:r>
      <w:r w:rsidR="007A67DD"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государственной</w:t>
      </w:r>
      <w:r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итоговой аттестации по образовательным программам основного общего и ср</w:t>
      </w:r>
      <w:r w:rsidR="00886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еднего общего образования в 202</w:t>
      </w:r>
      <w:r w:rsidR="007A67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="001D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927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Улан-Удэ</w:t>
      </w:r>
    </w:p>
    <w:p w:rsidR="00741456" w:rsidRPr="00741456" w:rsidRDefault="00741456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A67DD" w:rsidP="00D66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</w:t>
      </w:r>
      <w:r w:rsidR="00741456" w:rsidRPr="00741456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об организации общественного наблюдения при </w:t>
      </w:r>
      <w:r w:rsidRPr="00741456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проведении государственной</w:t>
      </w:r>
      <w:r w:rsidR="00741456" w:rsidRPr="00741456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итоговой аттестации по образовательным программам основного общего и среднего общего образова</w:t>
      </w:r>
      <w:r w:rsidR="00600E00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ния в </w:t>
      </w:r>
      <w:r w:rsidR="0050718B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г. Улан-Удэ</w:t>
      </w:r>
      <w:r w:rsidR="00886824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в 2026</w:t>
      </w:r>
      <w:r w:rsidR="00741456" w:rsidRPr="00741456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году (далее-Положение) </w:t>
      </w:r>
      <w:r w:rsidR="00741456"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в соответствии со следующими нормативными правовыми актами</w:t>
      </w:r>
      <w:r w:rsidR="00741456" w:rsidRPr="007414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41456" w:rsidRP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41456"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методическими документами Рособрнадзора:</w:t>
      </w:r>
    </w:p>
    <w:p w:rsidR="00741456" w:rsidRPr="00741456" w:rsidRDefault="008D2A85" w:rsidP="00D66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Федеральный закон</w:t>
      </w:r>
      <w:r w:rsidR="00741456"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Федерации»;</w:t>
      </w:r>
    </w:p>
    <w:p w:rsidR="00741456" w:rsidRPr="00741456" w:rsidRDefault="00851DA1" w:rsidP="00D66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</w:t>
      </w:r>
      <w:r w:rsidR="00741456"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29.11.2021 № 2085 «О федер</w:t>
      </w:r>
      <w:bookmarkStart w:id="0" w:name="_GoBack"/>
      <w:bookmarkEnd w:id="0"/>
      <w:r w:rsidR="00741456"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</w:t>
      </w:r>
      <w:r w:rsidR="00D663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1456" w:rsidRPr="00741456" w:rsidRDefault="00D66306" w:rsidP="00D66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41456"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1DA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600E00" w:rsidRPr="0060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по надзору в сфере образования и науки от 26.08.2022 № 924 </w:t>
      </w:r>
      <w:r w:rsidR="00741456"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школьников»;</w:t>
      </w:r>
    </w:p>
    <w:p w:rsidR="00741456" w:rsidRPr="00741456" w:rsidRDefault="00D66306" w:rsidP="00D66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1DA1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741456"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Минпросвещения России и Рособрнадзора от </w:t>
      </w:r>
      <w:r w:rsidR="0060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04.04.2023№233/552 </w:t>
      </w:r>
      <w:r w:rsidR="00741456"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проведения государственной итоговой аттестации по образовательным программам среднего общего образования;</w:t>
      </w:r>
    </w:p>
    <w:p w:rsidR="00741456" w:rsidRPr="00741456" w:rsidRDefault="00D66306" w:rsidP="00D66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1DA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741456"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Минпросвещения России и Рособрнадзора от </w:t>
      </w:r>
      <w:r w:rsidR="00600E00">
        <w:rPr>
          <w:rFonts w:ascii="Times New Roman" w:eastAsia="Times New Roman" w:hAnsi="Times New Roman" w:cs="Times New Roman"/>
          <w:sz w:val="28"/>
          <w:szCs w:val="28"/>
          <w:lang w:eastAsia="ru-RU"/>
        </w:rPr>
        <w:t>04.04.2023 № 232/551</w:t>
      </w:r>
      <w:r w:rsidR="00741456"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600E00" w:rsidRDefault="00851DA1" w:rsidP="00600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00E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0E00" w:rsidRPr="00600E00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0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етодические рекомендации </w:t>
      </w:r>
      <w:r w:rsidR="00600E00" w:rsidRPr="00600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осуществ</w:t>
      </w:r>
      <w:r w:rsidR="0060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лению общественного наблюдения </w:t>
      </w:r>
      <w:r w:rsidR="00600E00" w:rsidRPr="00600E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госу</w:t>
      </w:r>
      <w:r w:rsidR="0060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дарственной итоговой аттестации </w:t>
      </w:r>
      <w:r w:rsidR="00600E00" w:rsidRPr="00600E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</w:t>
      </w:r>
      <w:r w:rsidR="0060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программам среднего общего </w:t>
      </w:r>
      <w:r w:rsidR="008868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в 202</w:t>
      </w:r>
      <w:r w:rsidR="00B15E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00E00" w:rsidRPr="0060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600E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1DA1" w:rsidRDefault="00851DA1" w:rsidP="00600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E00" w:rsidRDefault="00600E00" w:rsidP="00600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E31" w:rsidRPr="00741456" w:rsidRDefault="00B15E31" w:rsidP="00600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D66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1.1. Положение об организации общественного наблюдения при проведении государственной итоговой аттестации по образовательным программам основного общего и среднего общего образования на терр</w:t>
      </w:r>
      <w:r w:rsidR="00851DA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итории Республики Бурятия в 202</w:t>
      </w:r>
      <w:r w:rsidR="007A67D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определяет порядок аккредитации граждан в качестве общественных наблюдателей в целях обеспечения соблюдения Порядка проведении ГИА</w:t>
      </w:r>
      <w:r w:rsidR="00A01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всех этапах проведения ГИА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72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ППЭ, РЦОИ, </w:t>
      </w:r>
      <w:r w:rsidR="00A01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местах работы предметных комиссий 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экзамен</w:t>
      </w:r>
      <w:r w:rsidR="00600E00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ационных работ</w:t>
      </w:r>
      <w:r w:rsidR="00A017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0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местах работы А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при рассмотрении апелляций </w:t>
      </w:r>
      <w:r w:rsidR="00A017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нарушениях Порядка и о несогласии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выставленными </w:t>
      </w:r>
      <w:r w:rsidR="00A017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баллами)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права и обязанности общественных наблюдателей при проведении ГИА.</w:t>
      </w:r>
    </w:p>
    <w:p w:rsidR="00741456" w:rsidRPr="00741456" w:rsidRDefault="00741456" w:rsidP="00D66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Общественными наблюдателями в местах проведения ГИА признаются совершеннолетние граждане Российской Федерации (далее-граждане), получившие аккредитацию в установленном порядке.</w:t>
      </w:r>
    </w:p>
    <w:p w:rsidR="00741456" w:rsidRPr="00741456" w:rsidRDefault="00741456" w:rsidP="00D66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741456" w:rsidRPr="00741456" w:rsidRDefault="00741456" w:rsidP="00D66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При проведении ГИА граждане осуществляют общественное наблюдение с присутствием в местах проведения ГИА и (или) дистанционно с использованием информационно-</w:t>
      </w:r>
      <w:r w:rsidR="00D6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телекоммуникационных технологий </w:t>
      </w:r>
      <w:r w:rsidR="00D66306" w:rsidRPr="00D6630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дистанционная форма).</w:t>
      </w:r>
    </w:p>
    <w:p w:rsidR="00741456" w:rsidRPr="00741456" w:rsidRDefault="00741456" w:rsidP="00D66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Аккредитацию граждан в качестве общественных наблюдателей осуществляет Министерство образования и науки Республики Бурятия (далее</w:t>
      </w:r>
      <w:r w:rsid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Министерство)/органы местного самоуправления, осуществляющие управление в сфере образования (далее-ОМСУ)</w:t>
      </w:r>
      <w:r w:rsidR="00D66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1456" w:rsidRPr="00741456" w:rsidRDefault="00741456" w:rsidP="00D663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Для получения аккредитации в качестве общественных наблюдателей при проведении </w:t>
      </w:r>
      <w:r w:rsidR="00E3198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 граждане подают заявление (П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2 к приказу Минобрнауки</w:t>
      </w:r>
      <w:r w:rsid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аккредитующие органы лично на основании документов, удостоверяющих личность, или через доверенное лицо.</w:t>
      </w:r>
    </w:p>
    <w:p w:rsidR="0054332D" w:rsidRDefault="00741456" w:rsidP="005433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Заявление об аккредитации гражданина в качестве общественного наблюдателя подается </w:t>
      </w:r>
      <w:r w:rsidR="0054332D" w:rsidRPr="00543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="005433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332D" w:rsidRPr="0054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рабочих дня </w:t>
      </w:r>
      <w:r w:rsidR="00543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даты проведения экзамена по </w:t>
      </w:r>
      <w:r w:rsidR="0054332D" w:rsidRPr="005433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соответствующему учебному предмету.</w:t>
      </w:r>
    </w:p>
    <w:p w:rsidR="00EE560F" w:rsidRPr="00EE560F" w:rsidRDefault="00EE560F" w:rsidP="00EE5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заявлении указываются:</w:t>
      </w:r>
    </w:p>
    <w:p w:rsidR="00EE560F" w:rsidRPr="00EE560F" w:rsidRDefault="00EE560F" w:rsidP="00EE5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фамилия, имя, отчество (последнее –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наличии), пол, год рождения, </w:t>
      </w: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(при наличии), адрес электронной почты (при наличии), адреса регистрации и фактического проживания, реквизиты документа, удостоверяющего личность гражданина, подавшего заявление; </w:t>
      </w:r>
    </w:p>
    <w:p w:rsidR="00EE560F" w:rsidRPr="00EE560F" w:rsidRDefault="00EE560F" w:rsidP="00EE5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места проведения ГИА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ин, подавший заявление, желает </w:t>
      </w: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общественное наблюдение;</w:t>
      </w:r>
    </w:p>
    <w:p w:rsidR="00EE560F" w:rsidRPr="00EE560F" w:rsidRDefault="00EE560F" w:rsidP="00EE5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форма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гражданин, подавший заявление, желает осуществлять общественное наблюдение – с присутствием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местах проведения ГИА и (или) </w:t>
      </w: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дистанционной форме;</w:t>
      </w: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  <w:r w:rsidRPr="00EE560F">
        <w:t xml:space="preserve"> </w:t>
      </w:r>
      <w:r>
        <w:tab/>
      </w: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населенный пункт, на территории которого гражданин, подавший заявление, желает осуществлять общественное набл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юдение в местах проведения ГИА </w:t>
      </w: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граждан, желающих осуществлять общественное наблюдение в дистанционной форме);</w:t>
      </w:r>
    </w:p>
    <w:p w:rsidR="00EE560F" w:rsidRPr="00EE560F" w:rsidRDefault="00EE560F" w:rsidP="00EE5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даты присутствия в местах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ГИА и (или) даты осуществления </w:t>
      </w: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наблюдения в дистанционной форме в соответствии со сроками проведения ГИА;</w:t>
      </w:r>
    </w:p>
    <w:p w:rsidR="00EE560F" w:rsidRPr="00EE560F" w:rsidRDefault="00EE560F" w:rsidP="00EE5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информация об отсутствии (наличии) у 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ажданина, подавшего заявление, </w:t>
      </w: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его близких родственников личной заинтересованности (прямой или косвенной), которая может повлиять на надлежащее, объективное и беспристрастное осуществление общественного наблюдения в целях обеспечения соблюдения порядка проведения ГИА, в том числе направление информации о нарушениях, выявленных при проведении ГИА;</w:t>
      </w:r>
    </w:p>
    <w:p w:rsidR="00EE560F" w:rsidRPr="00EE560F" w:rsidRDefault="00EE560F" w:rsidP="00EE5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сведения об ознакомлении с Порядком;</w:t>
      </w:r>
    </w:p>
    <w:p w:rsidR="00EE560F" w:rsidRPr="00EE560F" w:rsidRDefault="00EE560F" w:rsidP="00EE5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8) способ получения удостоверения общественного наблюдателя (лично 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доверенное лицо в аккредитующем органе);</w:t>
      </w:r>
    </w:p>
    <w:p w:rsidR="00EE560F" w:rsidRPr="00EE560F" w:rsidRDefault="00EE560F" w:rsidP="00EE5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9) дата подачи заявления.</w:t>
      </w:r>
    </w:p>
    <w:p w:rsidR="00EE560F" w:rsidRDefault="00EE560F" w:rsidP="00EE5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данные удостоверяются собстве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нноручной подписью гражданина, </w:t>
      </w: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подавшего заявление.</w:t>
      </w:r>
    </w:p>
    <w:p w:rsidR="00741456" w:rsidRPr="00741456" w:rsidRDefault="00741456" w:rsidP="005433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Решение об аккредитации гражданина в качестве общественного наблюдателя принимается аккредитующим органом не позднее, чем за 1 (один) рабочий день до установленной даты проведения экзамена по соответствующему учебному предмету</w:t>
      </w:r>
      <w:r w:rsid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560F" w:rsidRDefault="00741456" w:rsidP="00EE5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</w:t>
      </w:r>
      <w:r w:rsidR="00EE560F"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недостоверных данных, ук</w:t>
      </w:r>
      <w:r w:rsid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азанных в заявлении, наличия у </w:t>
      </w:r>
      <w:r w:rsidR="00EE560F"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гражданина, подавшего заявление, и (или) его близких родственников личной заинтересованности (прямой или косвенной), которая может повлиять на надлежащее, объективное и беспристрастное осуществление общественного наблюдения в целях обеспечения соблюдения порядка проведения ГИА, в том числе направление информации о нарушениях, выявленных при проведении ГИА, аккредитующий орган выдает гражданину (доверенному лицу) на руки или высылает почтовым отправлением по адресу фактического проживания, указанному в его заявлении, мотивированный отказ в аккредитации в каче</w:t>
      </w:r>
      <w:r w:rsid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 общественного наблюдателя.</w:t>
      </w:r>
    </w:p>
    <w:p w:rsidR="00EE560F" w:rsidRDefault="00741456" w:rsidP="00EE5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Статус общественного наблюдателя подтверждается удостоверением общественного наблюдателя, выд</w:t>
      </w:r>
      <w:r w:rsidR="00E3198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аваемым аккредитующим органом (П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риложении 3 к приказу Минобрнауки</w:t>
      </w:r>
      <w:r w:rsid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41456" w:rsidRPr="00741456" w:rsidRDefault="00741456" w:rsidP="00EE5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Удостоверение общественного наблюдателя заверя</w:t>
      </w:r>
      <w:r w:rsid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печатью Министерства/ОМСУ </w:t>
      </w:r>
      <w:r w:rsidR="00EE560F"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выдается аккредитованному лицу (доверенному</w:t>
      </w:r>
      <w:r w:rsid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лицу) на руки в течение одного</w:t>
      </w:r>
      <w:r w:rsidR="00E3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60F"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дня со дня принятия аккредитующим органом решения об аккредитации гражданина в качестве общественного наблюдателя.</w:t>
      </w:r>
      <w:r w:rsid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560F" w:rsidRDefault="00741456" w:rsidP="00EE5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Общественный наблюдатель вправе осуществлять свои полномочия только в местах и сроки, указанные в удостоверении общественного наблюдателя.</w:t>
      </w:r>
    </w:p>
    <w:p w:rsidR="00EE560F" w:rsidRDefault="00741456" w:rsidP="00EE5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общественных наблюдателей в места осуществления общественного наблюдения производится только при предъявлении документа, удостоверяющего личность, и удостове</w:t>
      </w:r>
      <w:r w:rsid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 общественного наблюдателя.</w:t>
      </w:r>
    </w:p>
    <w:p w:rsidR="00EE560F" w:rsidRDefault="00741456" w:rsidP="00EE5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не предусмотрена процедура повторного допуска общественного наблюдателя в случае его выхода из мест осуществления общественного наблюдения в день осуществления общественного наблюдения.</w:t>
      </w:r>
    </w:p>
    <w:p w:rsidR="00EE560F" w:rsidRDefault="00741456" w:rsidP="00EE5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предупреждения нарушений Порядка, а также возникновения коррупционных рисков повторный допуск общественных наблюдателей, покинувших места осуществления общественного наблюдения, запрещается.</w:t>
      </w:r>
    </w:p>
    <w:p w:rsidR="00741456" w:rsidRPr="00741456" w:rsidRDefault="00741456" w:rsidP="00EE5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 Онлайн-наблюдение осуществляется на портале smotriege.ru. Для доступа к онлайн-трансляции общественный наблюдатель (онлайн-наблюдатель) должен пройти авторизацию на указанном портале под персональным логином и паролем, предоставленными ему куратором регионального ситуационно-информационного центра (далее-СИЦ). </w:t>
      </w: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Прохождение гражданами обучения по программе подготовки общественных наблюдателей при проведении ГИА</w:t>
      </w: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60F" w:rsidRPr="00EE560F" w:rsidRDefault="00741456" w:rsidP="00EE5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EE560F"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граждан, подавших заявление</w:t>
      </w:r>
      <w:r w:rsid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проводится с целью повышения </w:t>
      </w:r>
      <w:r w:rsidR="00EE560F"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системы общественного наблюдения и уровня объективности проведения ГИА.</w:t>
      </w:r>
    </w:p>
    <w:p w:rsidR="001D1380" w:rsidRDefault="00EE560F" w:rsidP="001D1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проводится аккредитующими органами</w:t>
      </w:r>
      <w:r w:rsidR="001D1380">
        <w:t>.</w:t>
      </w:r>
    </w:p>
    <w:p w:rsidR="001D1380" w:rsidRDefault="00741456" w:rsidP="001D1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Обучение общественных наблюдателей осуществляется Министерством/</w:t>
      </w:r>
      <w:r w:rsidR="00B15E31"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ОМСУ в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98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очной и (или) дистанционной формах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1380" w:rsidRPr="001D1380">
        <w:t xml:space="preserve"> </w:t>
      </w:r>
      <w:r w:rsidR="001D1380" w:rsidRPr="001D138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Аккредитующие органы размещают информацию о</w:t>
      </w:r>
      <w:r w:rsidR="001D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расписании, форме и программе </w:t>
      </w:r>
      <w:r w:rsidR="001D1380" w:rsidRPr="001D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на своих официальных сайтах в информационно-телекоммуникационной сети «Интернет» не позднее одного календарного месяца до начала проведения экзаменов соответствующего периода, даты которых устанавливаются единым расписанием ЕГЭ, ГВЭ. </w:t>
      </w:r>
    </w:p>
    <w:p w:rsidR="001D1380" w:rsidRDefault="001D1380" w:rsidP="001D1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1D13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 федеральном уровне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уполномоченная организация, </w:t>
      </w:r>
      <w:r w:rsidRPr="001D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определенная Рособрнадзором, </w:t>
      </w:r>
      <w:r w:rsidR="00E31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учебной платформе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Pr="001D13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о-коммуникационных технологий. </w:t>
      </w:r>
    </w:p>
    <w:p w:rsidR="00741456" w:rsidRDefault="001D1380" w:rsidP="001D1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может проводиться в очной и (или) дистанционной формах.</w:t>
      </w:r>
    </w:p>
    <w:p w:rsidR="001D1380" w:rsidRPr="00741456" w:rsidRDefault="001D1380" w:rsidP="001D1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Default="00741456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1D1380" w:rsidRPr="001D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для общественных наблюдателей при проведении ГИА в ППЭ</w:t>
      </w:r>
    </w:p>
    <w:p w:rsidR="001D1380" w:rsidRPr="00741456" w:rsidRDefault="001D1380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456" w:rsidRPr="008D2A85" w:rsidRDefault="001D1380" w:rsidP="008D2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</w:t>
      </w:r>
      <w:r w:rsidR="008D2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Общественным наблюдателям предоставляется право:</w:t>
      </w:r>
    </w:p>
    <w:p w:rsidR="008D2A85" w:rsidRPr="008D2A85" w:rsidRDefault="008D2A85" w:rsidP="008D2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присутствовать в ППЭ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предъявлении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удостоверяющего личность, и </w:t>
      </w:r>
      <w:r w:rsidRP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удостоверения общественного наблюдателя, а также при наличии его в списках распределения в данный ППЭ (форма ППЭ-07 «Список работников ППЭ и общественных наблюдателей»);</w:t>
      </w:r>
    </w:p>
    <w:p w:rsidR="008D2A85" w:rsidRPr="008D2A85" w:rsidRDefault="008D2A85" w:rsidP="008D2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 перемещаться по ППЭ (при этом в ауд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итории может находиться только </w:t>
      </w:r>
      <w:r w:rsidRP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общественный наблюдатель);</w:t>
      </w:r>
    </w:p>
    <w:p w:rsidR="00886824" w:rsidRPr="008D2A85" w:rsidRDefault="00886824" w:rsidP="008868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свои личные вещи в Штабе ППЭ;</w:t>
      </w:r>
    </w:p>
    <w:p w:rsidR="008D2A85" w:rsidRPr="008D2A85" w:rsidRDefault="008D2A85" w:rsidP="008D2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средства связи только в связи со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ужебной необходимостью в Штабе </w:t>
      </w:r>
      <w:r w:rsidRP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ППЭ;</w:t>
      </w:r>
    </w:p>
    <w:p w:rsidR="008D2A85" w:rsidRPr="008D2A85" w:rsidRDefault="008D2A85" w:rsidP="008D2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при печати ЭМ в аудитории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P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712A" w:rsidRPr="00C9712A" w:rsidRDefault="008D2A85" w:rsidP="00C97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присутствовать при печати ЭМ ГВ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 в Штабе ППЭ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P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D2A85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  <w:r w:rsidR="00C9712A" w:rsidRPr="00C9712A">
        <w:t xml:space="preserve"> </w:t>
      </w:r>
      <w:r w:rsidR="00C9712A">
        <w:tab/>
      </w:r>
      <w:r w:rsidR="00C9712A"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присутствовать при сканировании э</w:t>
      </w:r>
      <w:r w:rsid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кзаменационных работ участников </w:t>
      </w:r>
      <w:r w:rsidR="00C9712A"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экзаменов </w:t>
      </w:r>
      <w:r w:rsid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Штабе ППЭ и (или) аудитории</w:t>
      </w:r>
      <w:r w:rsidR="00C9712A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="00C9712A"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712A" w:rsidRPr="00C9712A" w:rsidRDefault="00C9712A" w:rsidP="00C97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присутствовать при проверке сведений о нарушении Порядка, изложенных </w:t>
      </w:r>
    </w:p>
    <w:p w:rsidR="00C9712A" w:rsidRDefault="00C9712A" w:rsidP="00C971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 экзамена в апелляции о нарушении Порядка, организованной членом ГЭК.</w:t>
      </w:r>
    </w:p>
    <w:p w:rsidR="00C9712A" w:rsidRPr="00C9712A" w:rsidRDefault="00C9712A" w:rsidP="00C97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удаления из ППЭ лиц, допустивших нарушение Порядка, общественный наблюдатель имеет право:</w:t>
      </w:r>
    </w:p>
    <w:p w:rsidR="00C9712A" w:rsidRPr="00C9712A" w:rsidRDefault="00C9712A" w:rsidP="00C97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факта нарушения Порядка приглашать члена ГЭК;</w:t>
      </w:r>
    </w:p>
    <w:p w:rsidR="00C9712A" w:rsidRPr="00C9712A" w:rsidRDefault="00C9712A" w:rsidP="00C97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присутствовать в Штабе ППЭ при составлен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членом ГЭК акта об удалении из ППЭ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7"/>
      </w: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допустивших нарушение Порядка;</w:t>
      </w:r>
    </w:p>
    <w:p w:rsidR="00C9712A" w:rsidRPr="00C9712A" w:rsidRDefault="00C9712A" w:rsidP="00C97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присутствия в ППЭ нескольких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ственных наблюдателей </w:t>
      </w: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до начала экзамена распределиться с учетом оптимального охвата ППЭ общественным наблюдением (присутствие в аудиториях, Штабе ППЭ, коридорах и т.д.).</w:t>
      </w:r>
    </w:p>
    <w:p w:rsidR="00C9712A" w:rsidRPr="00C9712A" w:rsidRDefault="00C9712A" w:rsidP="00C97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наблюдатель находится в ППЭ не менее 50% времени, </w:t>
      </w:r>
    </w:p>
    <w:p w:rsidR="00C9712A" w:rsidRPr="00C9712A" w:rsidRDefault="00C9712A" w:rsidP="00C97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единым расписанием проведени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ЕГЭ, ГВЭ по соответствующему </w:t>
      </w: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учебному предмету.</w:t>
      </w:r>
    </w:p>
    <w:p w:rsidR="00C9712A" w:rsidRPr="00C9712A" w:rsidRDefault="00C9712A" w:rsidP="00C97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наблюдатели, покинувшие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ПЭ в день проведения экзамена, </w:t>
      </w: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 в ППЭ в указанный день не допускаются.</w:t>
      </w:r>
    </w:p>
    <w:p w:rsidR="00C9712A" w:rsidRPr="00C9712A" w:rsidRDefault="00C9712A" w:rsidP="00C97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проведения экзамена в ППЭ общественному наблюдателю </w:t>
      </w:r>
      <w:r w:rsidR="00886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может</w:t>
      </w:r>
      <w:r w:rsidRPr="00936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712A" w:rsidRPr="00C9712A" w:rsidRDefault="00C9712A" w:rsidP="00C97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использовать средства связи за пределами Штаба ППЭ; </w:t>
      </w:r>
    </w:p>
    <w:p w:rsidR="00C9712A" w:rsidRPr="00C9712A" w:rsidRDefault="00C9712A" w:rsidP="00C97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использовать средства связи не по служебной необходимости;</w:t>
      </w:r>
    </w:p>
    <w:p w:rsidR="00C9712A" w:rsidRPr="00C9712A" w:rsidRDefault="00C9712A" w:rsidP="00936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оказывать содействие участникам экзаменов, в то</w:t>
      </w:r>
      <w:r w:rsidR="0093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числе передавать им средства </w:t>
      </w: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и ППЭ черновики, ЭМ на бумажном и (или) электронном носителях, фотографировать ЭМ, черновики;</w:t>
      </w:r>
    </w:p>
    <w:p w:rsidR="00C9712A" w:rsidRPr="00C9712A" w:rsidRDefault="00C9712A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вмешиваться в работу руководителя ППЭ, о</w:t>
      </w:r>
      <w:r w:rsid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рганизаторов, членов ГЭК, иных </w:t>
      </w: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ППЭ (при выполнении ими своих обязанностей), а также участников экзаменов (при выполнении ими экзаменационной работы).</w:t>
      </w:r>
    </w:p>
    <w:p w:rsidR="008D2A85" w:rsidRDefault="00C9712A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наблюдатель обязан соблюдать</w:t>
      </w:r>
      <w:r w:rsid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Порядок. За нарушение Порядка </w:t>
      </w: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наблюдатель </w:t>
      </w:r>
      <w:r w:rsidRPr="00045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удаляется</w:t>
      </w:r>
      <w:r w:rsidRPr="00C97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ППЭ членами ГЭК.</w:t>
      </w:r>
    </w:p>
    <w:p w:rsidR="008D2A85" w:rsidRDefault="008D2A85" w:rsidP="008D2A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882" w:rsidRP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Осуществление общественного наблюдения в ППЭ</w:t>
      </w:r>
    </w:p>
    <w:p w:rsid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CDE" w:rsidRPr="002C1CDE" w:rsidRDefault="002C1CDE" w:rsidP="002C1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наблюдатель фиксирует результаты общественного наблюдения в ППЭ форме ППЭ-18 МАШ через Сервис.</w:t>
      </w:r>
    </w:p>
    <w:p w:rsidR="002C1CDE" w:rsidRDefault="00045882" w:rsidP="002C1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день проведения экзамена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общественный набл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юдатель не позднее чем за </w:t>
      </w:r>
      <w:r w:rsidRPr="00886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 час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начала проведения экзамена </w:t>
      </w:r>
      <w:r w:rsidRPr="00886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прибывает в ППЭ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CDE" w:rsidRPr="002C1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регистрируется у ответственного организатора вне аудитории, уполномоченного руководителем ППЭ, предъявляя документ, удостоверяющий личность, и удостоверение общественного наблюдателя. </w:t>
      </w:r>
    </w:p>
    <w:p w:rsidR="00045882" w:rsidRPr="00045882" w:rsidRDefault="00045882" w:rsidP="002C1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Общественному наблюдателю необходимо удостове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рить факт своего присутствия в 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ППЭ подписью в форме ППЭ-07 «Список работников ППЭ и общественных наблюдателей». </w:t>
      </w:r>
    </w:p>
    <w:p w:rsidR="00045882" w:rsidRP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наблюдатель оставляет личные вещи в месте хранения личных вещей, организованном в Штабе ППЭ. </w:t>
      </w:r>
    </w:p>
    <w:p w:rsidR="002C1CDE" w:rsidRDefault="002C1CDE" w:rsidP="002C1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начала проведения экзамена общественный наблюдатель обсуждает с руководителем ППЭ и членами ГЭК порядок взаимодействия во время проведения экзамена и по его окончании и выясняет, где расположено рабочее место для заполнения формы ППЭ-18-МАШ в Сервисе. </w:t>
      </w:r>
    </w:p>
    <w:p w:rsidR="002C1CDE" w:rsidRDefault="002C1CDE" w:rsidP="002C1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общественного наблюдателя для заполнения формы ППЭ-18 МАШ в Сервисе должно быть расположено в Штабе ППЭ и иметь выход в сеть «Интернет».</w:t>
      </w:r>
    </w:p>
    <w:p w:rsidR="00045882" w:rsidRPr="00045882" w:rsidRDefault="00045882" w:rsidP="002C1C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 вопросов, связанных с проведение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экзамена в ППЭ, общественный 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наблюдатель взаимодействует с: </w:t>
      </w:r>
    </w:p>
    <w:p w:rsidR="00045882" w:rsidRPr="00045882" w:rsidRDefault="00886824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DA4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882"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ГЭК;</w:t>
      </w:r>
    </w:p>
    <w:p w:rsidR="00045882" w:rsidRPr="00045882" w:rsidRDefault="002C1CDE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</w:t>
      </w:r>
      <w:r w:rsidR="00045882"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ППЭ;</w:t>
      </w:r>
    </w:p>
    <w:p w:rsidR="00045882" w:rsidRPr="00045882" w:rsidRDefault="002C1CDE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должностными</w:t>
      </w:r>
      <w:r w:rsidR="00045882"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Рособрнадзора и иными лицами, определенными </w:t>
      </w:r>
    </w:p>
    <w:p w:rsidR="002C1CDE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Рособрнадзором</w:t>
      </w:r>
      <w:r w:rsidR="002B0F7E" w:rsidRPr="00B22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B0F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45882" w:rsidRPr="00045882" w:rsidRDefault="00B2295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045882"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должностными лицами </w:t>
      </w:r>
      <w:r w:rsid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надзору и контролю в сфере образования</w:t>
      </w:r>
      <w:r w:rsidR="00045882"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наличии).</w:t>
      </w:r>
    </w:p>
    <w:p w:rsidR="00045882" w:rsidRP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начала проведения экзамена (с 09:0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 до 10:00 по местному времени) 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наблюдение за соблюдением требований Порядка, в том числе:</w:t>
      </w:r>
    </w:p>
    <w:p w:rsidR="00045882" w:rsidRP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Организация и оснащение помещений ППЭ</w:t>
      </w:r>
    </w:p>
    <w:p w:rsidR="00045882" w:rsidRP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 (комплексе зданий), где расположен ППЭ, </w:t>
      </w:r>
      <w:r w:rsidRPr="00886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входа в ППЭ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выделены: </w:t>
      </w:r>
    </w:p>
    <w:p w:rsidR="00045882" w:rsidRP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отдельное место (помещение) для хранения 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вещей участников экзаменов, 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организаторов, медицинских работников, экзаменаторов-собеседников, ассистентов, аккредитованных представителей средств массовой информации;</w:t>
      </w:r>
    </w:p>
    <w:p w:rsidR="00045882" w:rsidRP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помещение для сопровождающих.</w:t>
      </w:r>
    </w:p>
    <w:p w:rsidR="00045882" w:rsidRP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Организованы соответствующие помещения и рабочие места в ППЭ:</w:t>
      </w:r>
    </w:p>
    <w:p w:rsidR="00045882" w:rsidRP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а) аудитории для участников экзаменов: </w:t>
      </w:r>
    </w:p>
    <w:p w:rsidR="00045882" w:rsidRPr="00045882" w:rsidRDefault="00886824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8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882"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истемой онлайн-видеонаблюдения</w:t>
      </w:r>
      <w:r w:rsidR="00045882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 w:rsid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аудиториях </w:t>
      </w:r>
      <w:r w:rsidR="00045882"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участников с ОВЗ, детей-инвалидов и инвалидов видеонаблюдение ведется в режиме «офлайн»);</w:t>
      </w:r>
    </w:p>
    <w:p w:rsidR="00045882" w:rsidRDefault="00886824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</w:t>
      </w:r>
      <w:r w:rsidR="00045882"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табличка, оповещающая о веден</w:t>
      </w:r>
      <w:r w:rsid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видеонаблюдения в аудитории; </w:t>
      </w:r>
    </w:p>
    <w:p w:rsidR="00045882" w:rsidRP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аудитории присутствует не более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мест для участников экзаменов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5882" w:rsidRP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участника экзамена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делено отдельное рабочее место 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(индивидуальный стол и стул), обозначенное заметным номером; </w:t>
      </w:r>
    </w:p>
    <w:p w:rsid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наличии исправные часы, показывающие точное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емя, находящиеся в поле зрения участников экзаменов;</w:t>
      </w:r>
    </w:p>
    <w:p w:rsidR="00045882" w:rsidRP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закрыты стенды, плакаты и иные материалы со справочно-познавательной </w:t>
      </w:r>
    </w:p>
    <w:p w:rsidR="00045882" w:rsidRPr="00045882" w:rsidRDefault="00045882" w:rsidP="0004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информацией;</w:t>
      </w:r>
    </w:p>
    <w:p w:rsidR="00045882" w:rsidRP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подготовлены места для организаторов в аудитории и общественного наблюдателя;</w:t>
      </w:r>
    </w:p>
    <w:p w:rsidR="00045882" w:rsidRP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стол, находящийся в зоне видимости камер видеонаблюдения, </w:t>
      </w:r>
    </w:p>
    <w:p w:rsidR="00045882" w:rsidRDefault="00045882" w:rsidP="00B22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раскладки ЭМ в процессе их печати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экзамена и раскладки, 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сканирования (в случае использования технологии сканирования ЭМ в аудитории) и последующей упаковки ЭМ, собранных организаторами у участников экзаменов после окончания экзамена;</w:t>
      </w:r>
    </w:p>
    <w:p w:rsidR="00B22952" w:rsidRPr="00045882" w:rsidRDefault="00B22952" w:rsidP="00B229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9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подготовлено место для мобильных телефонов и иных электронных устройств участников экзаменов с диагнозом «сахарный диабет» (1 типа)— специально выделенный стол либо рабочий стол организаторов в аудитории, находящийся в зоне видимости средств видеонаблюдения (при наличии таких участников);</w:t>
      </w:r>
    </w:p>
    <w:p w:rsid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подготовлены черновики со штампом образовательно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организации, на базе которой 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 ППЭ, из расчета по два листа на каждого участника экзамена (в случае проведения ЕГЭ по иностранным языкам (устная часть) черновики не выдаются), черновики КЕГЭ, а также дополнительные черновики;</w:t>
      </w:r>
    </w:p>
    <w:p w:rsidR="00B22952" w:rsidRPr="00045882" w:rsidRDefault="00B22952" w:rsidP="00B22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9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оборудуются компьютером (ноутбуком), не имеющим доступа к сети «Интернет», с установленным специализированным ПО для печати и сканирования ЭМ организаторами в аудитории;</w:t>
      </w:r>
    </w:p>
    <w:p w:rsidR="00B22952" w:rsidRDefault="00B22952" w:rsidP="00B22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95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аудитории, выделяемые для проведения ЕГЭ по иностранным языкам (устная часть), оборудуются компьютерами (ноутбуками) с установленным ПО и подключенной гарнитурой (наушники с микрофоном);</w:t>
      </w:r>
    </w:p>
    <w:p w:rsidR="00045882" w:rsidRPr="00045882" w:rsidRDefault="00045882" w:rsidP="00B22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аудитории, выделяемые для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информатики, оснащаются компьютерной 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техникой, не имеющей доступа к сети «Интернет», с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тановленным специализированным 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программным обеспечением.</w:t>
      </w:r>
    </w:p>
    <w:p w:rsidR="00045882" w:rsidRP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б) Штаб ППЭ </w:t>
      </w:r>
      <w:r w:rsidR="00886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оборудуется</w:t>
      </w:r>
      <w:r w:rsidRPr="000458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45882" w:rsidRP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средствами видеонаблюдения, позволяющими осуществлять видеозапись </w:t>
      </w:r>
    </w:p>
    <w:p w:rsidR="00045882" w:rsidRPr="00045882" w:rsidRDefault="00045882" w:rsidP="0004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трансляцию проведе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экзаменов в сети «Интернет»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0"/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5882" w:rsidRPr="00045882" w:rsidRDefault="00045882" w:rsidP="000458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телефонной связью;</w:t>
      </w:r>
    </w:p>
    <w:p w:rsidR="00B22952" w:rsidRPr="00B22952" w:rsidRDefault="00B22952" w:rsidP="00B2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9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компьютерной техникой в составе:</w:t>
      </w:r>
    </w:p>
    <w:p w:rsidR="00B22952" w:rsidRDefault="00B22952" w:rsidP="00B2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229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с доступом в ЗСПД ГИА, с установленными средствами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2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криптографической защиты информации </w:t>
      </w:r>
      <w:proofErr w:type="spellStart"/>
      <w:r w:rsidRPr="00B22952">
        <w:rPr>
          <w:rFonts w:ascii="Times New Roman" w:eastAsia="Times New Roman" w:hAnsi="Times New Roman" w:cs="Times New Roman"/>
          <w:sz w:val="28"/>
          <w:szCs w:val="28"/>
          <w:lang w:eastAsia="ru-RU"/>
        </w:rPr>
        <w:t>ViPNet</w:t>
      </w:r>
      <w:proofErr w:type="spellEnd"/>
      <w:r w:rsidRPr="00B22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2952">
        <w:rPr>
          <w:rFonts w:ascii="Times New Roman" w:eastAsia="Times New Roman" w:hAnsi="Times New Roman" w:cs="Times New Roman"/>
          <w:sz w:val="28"/>
          <w:szCs w:val="28"/>
          <w:lang w:eastAsia="ru-RU"/>
        </w:rPr>
        <w:t>Client</w:t>
      </w:r>
      <w:proofErr w:type="spellEnd"/>
      <w:r w:rsidRPr="00B2295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имеющими действующий сертификат ФСБ России, для доступа к ЛК ППЭ;</w:t>
      </w:r>
    </w:p>
    <w:p w:rsidR="00B22952" w:rsidRPr="00B22952" w:rsidRDefault="00B22952" w:rsidP="00B229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229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не имеющий сетевых подключений, с установленным ПО «Станция Штаба ППЭ» и подключёнными принтером и сканером для сканирования форм ППЭ и иных материалов экзамена, а также для сканирования экзаменационных работ участников экзамена в Штабе ППЭ при проведении устной части ЕГЭ по иностранному языку или при возникновении нештатных ситуаций, связанных со сканированием ЭМ в аудиториях при проведении ЕГЭ по другим учебным предметам); для проведения расшифровки и печати ЭМ ГВЭ на бумажные носители в случае печати ЭМ в Штабе ППЭ;</w:t>
      </w:r>
    </w:p>
    <w:p w:rsidR="00B22952" w:rsidRDefault="00B22952" w:rsidP="00B22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229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компьютер(ы) с доступом в сеть «Интернет» для организации работы с порталом «Смотри ЕГЭ», а также для работы с Сервисом общественных наблюдателей;</w:t>
      </w:r>
    </w:p>
    <w:p w:rsidR="00045882" w:rsidRPr="00045882" w:rsidRDefault="00045882" w:rsidP="00B22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местом для руководителя образовательной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анизации, в помещениях которой 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ПЭ, или уполномоченного им лица</w:t>
      </w:r>
      <w:r w:rsidR="00B229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45882" w:rsidRPr="00045882" w:rsidRDefault="00045882" w:rsidP="00A975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местом для хранения личных вещей членов ГЭ</w:t>
      </w:r>
      <w:r w:rsidR="00A9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К, руководителя организации, в 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помещениях которой организован ППЭ, или уполномоченного им лица, руководителя ППЭ, технических специалистов, общественных наблюдателей, должностных лиц Рособрнадзора, а также иных лиц, определенных Рособрнадзором, должностных лиц </w:t>
      </w:r>
      <w:r w:rsidR="00A97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надзору и контролю в сфере образования</w:t>
      </w:r>
      <w:r w:rsidRPr="000458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2952" w:rsidRDefault="00B22952" w:rsidP="00B22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9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столом, находящимся в зоне видимости камер видеонаблюдения, для осуществления приема руководителем ППЭ ЭМ от организаторов в аудиториях после завершения экзамена (вскрытия и передачи на сканирование в случае перевода бланков в электронный вид в Штабе ППЭ), а также для осуществления упаковки и запечатывания ЭМ членом ГЭК в целях передачи их на хранение;</w:t>
      </w:r>
    </w:p>
    <w:p w:rsidR="00B22952" w:rsidRDefault="00B22952" w:rsidP="00B22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9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местом для хранения резервного оборудования для проведения экзаменов в аудиториях ППЭ;</w:t>
      </w:r>
    </w:p>
    <w:p w:rsidR="00A975C2" w:rsidRPr="00A975C2" w:rsidRDefault="00A975C2" w:rsidP="00B229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5C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медицинский кабинет либо отдельное помеще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для медицинских работников </w:t>
      </w:r>
      <w:r w:rsidRPr="00A975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изолирован от аудиторий, используемых для проведения экзамена;</w:t>
      </w:r>
    </w:p>
    <w:p w:rsidR="00A975C2" w:rsidRPr="00A975C2" w:rsidRDefault="00A975C2" w:rsidP="00A975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5C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 рабочих местах для организаторов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 аудитории, уполномоченных </w:t>
      </w:r>
      <w:r w:rsidRPr="00A975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ППЭ на проведение регистрации лиц, привлекаемых к проведению ГИА, сотрудников, осуществляющих охрану правопорядка, и (или) сотрудников органов внутренних дел (полиции), должно быть предусмотрено наличие столов и стульев;</w:t>
      </w:r>
    </w:p>
    <w:p w:rsidR="00A975C2" w:rsidRPr="00A975C2" w:rsidRDefault="00A975C2" w:rsidP="00A975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5C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 рабочих местах для остальных организат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оров вне аудитории должно быть </w:t>
      </w:r>
      <w:r w:rsidRPr="00A975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 наличие стульев.</w:t>
      </w:r>
    </w:p>
    <w:p w:rsidR="00A975C2" w:rsidRPr="00A975C2" w:rsidRDefault="00A975C2" w:rsidP="00A975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A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Помещения, не используемые для проведения экзамена, в день проведения экзамена должны</w:t>
      </w:r>
      <w:r w:rsidRPr="00A9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заперты и опечатаны.</w:t>
      </w:r>
    </w:p>
    <w:p w:rsidR="00A975C2" w:rsidRPr="009F3BAD" w:rsidRDefault="00A975C2" w:rsidP="009F3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</w:t>
      </w:r>
      <w:r w:rsidRPr="00A9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BAD" w:rsidRPr="009F3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ППЭ должны быть оборудованы </w:t>
      </w:r>
      <w:r w:rsidR="009F3BAD" w:rsidRPr="009F3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исправными стационарными и (или) переносными металлоискателями.</w:t>
      </w:r>
      <w:r w:rsidR="009F3BAD" w:rsidRPr="009F3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Металлоискатели должны быть настроены не позднее чем за один календарный день до проведения экзамена в ППЭ таким образом, чтобы обеспечить нужный уровень чувствительности для недопущения реагирования на допустимые предметы и предотвращения проноса в ППЭ запрещенных Порядком средств. В день проведения экзамена в ППЭ общественный наблюдатель фиксирует корректность их работы (например, отсутствие реакции на запрещённые предметы).</w:t>
      </w:r>
    </w:p>
    <w:p w:rsidR="00C9712A" w:rsidRDefault="00A975C2" w:rsidP="00572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7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1.5.</w:t>
      </w:r>
      <w:r w:rsidRPr="00A9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9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ППЭ также </w:t>
      </w:r>
      <w:r w:rsidRPr="00A97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могут быть оборудованы системами подавления сигналов подвижной связи.</w:t>
      </w:r>
    </w:p>
    <w:p w:rsidR="00572DFB" w:rsidRPr="00572DFB" w:rsidRDefault="00572DFB" w:rsidP="00572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DFB" w:rsidRDefault="000C7F59" w:rsidP="000C7F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Организация входа лиц, при</w:t>
      </w:r>
      <w:r w:rsidR="00572DFB" w:rsidRPr="00572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влекаемых к проведению экзамена</w:t>
      </w:r>
      <w:r w:rsidRPr="00572D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72DFB" w:rsidRDefault="00572DFB" w:rsidP="000C7F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572DFB" w:rsidRPr="00C0365B" w:rsidTr="00572DFB">
        <w:tc>
          <w:tcPr>
            <w:tcW w:w="4998" w:type="dxa"/>
          </w:tcPr>
          <w:p w:rsidR="00572DFB" w:rsidRPr="00C0365B" w:rsidRDefault="00572DFB" w:rsidP="000C7F59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b/>
                <w:sz w:val="22"/>
                <w:szCs w:val="22"/>
              </w:rPr>
              <w:t>Лица, имеющие право присутствовать в ППЭ</w:t>
            </w:r>
          </w:p>
        </w:tc>
        <w:tc>
          <w:tcPr>
            <w:tcW w:w="4998" w:type="dxa"/>
          </w:tcPr>
          <w:p w:rsidR="00572DFB" w:rsidRPr="00C0365B" w:rsidRDefault="00572DFB" w:rsidP="000C7F59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b/>
                <w:sz w:val="22"/>
                <w:szCs w:val="22"/>
              </w:rPr>
              <w:t>Документы, на основании которых лица имеют право присутствовать в ППЭ</w:t>
            </w:r>
          </w:p>
        </w:tc>
      </w:tr>
      <w:tr w:rsidR="00572DFB" w:rsidRPr="00C0365B" w:rsidTr="00572DFB">
        <w:tc>
          <w:tcPr>
            <w:tcW w:w="4998" w:type="dxa"/>
          </w:tcPr>
          <w:p w:rsidR="00572DFB" w:rsidRPr="00C0365B" w:rsidRDefault="00572DFB" w:rsidP="00572D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>Должностные лица Рособрнадзора, а также иные лица, определённые Рособрнадзором</w:t>
            </w:r>
          </w:p>
        </w:tc>
        <w:tc>
          <w:tcPr>
            <w:tcW w:w="4998" w:type="dxa"/>
            <w:vMerge w:val="restart"/>
            <w:vAlign w:val="center"/>
          </w:tcPr>
          <w:p w:rsidR="00572DFB" w:rsidRPr="00C0365B" w:rsidRDefault="00572DFB" w:rsidP="00572D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>1) Документ, удостоверяющий личность.</w:t>
            </w:r>
          </w:p>
          <w:p w:rsidR="00572DFB" w:rsidRPr="00C0365B" w:rsidRDefault="00572DFB" w:rsidP="00572D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>2) Документ, подтверждающий полномочия.</w:t>
            </w:r>
          </w:p>
          <w:p w:rsidR="00572DFB" w:rsidRPr="00C0365B" w:rsidRDefault="00572DFB" w:rsidP="00572D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572DFB" w:rsidRPr="00C0365B" w:rsidTr="00572DFB">
        <w:tc>
          <w:tcPr>
            <w:tcW w:w="4998" w:type="dxa"/>
          </w:tcPr>
          <w:p w:rsidR="00572DFB" w:rsidRPr="00C0365B" w:rsidRDefault="00572DFB" w:rsidP="00572D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>Должностные лица Комитета по надзору и контролю в сфере образования</w:t>
            </w:r>
          </w:p>
        </w:tc>
        <w:tc>
          <w:tcPr>
            <w:tcW w:w="4998" w:type="dxa"/>
            <w:vMerge/>
          </w:tcPr>
          <w:p w:rsidR="00572DFB" w:rsidRPr="00C0365B" w:rsidRDefault="00572DFB" w:rsidP="000C7F59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572DFB" w:rsidRPr="00C0365B" w:rsidTr="00572DFB">
        <w:tc>
          <w:tcPr>
            <w:tcW w:w="4998" w:type="dxa"/>
          </w:tcPr>
          <w:p w:rsidR="00572DFB" w:rsidRPr="00C0365B" w:rsidRDefault="00572DFB" w:rsidP="00572D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>Сотрудники, осуществляющие охрану правопорядка</w:t>
            </w:r>
          </w:p>
        </w:tc>
        <w:tc>
          <w:tcPr>
            <w:tcW w:w="4998" w:type="dxa"/>
            <w:vMerge/>
          </w:tcPr>
          <w:p w:rsidR="00572DFB" w:rsidRPr="00C0365B" w:rsidRDefault="00572DFB" w:rsidP="000C7F59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572DFB" w:rsidRPr="00C0365B" w:rsidTr="00572DFB">
        <w:tc>
          <w:tcPr>
            <w:tcW w:w="4998" w:type="dxa"/>
          </w:tcPr>
          <w:p w:rsidR="00572DFB" w:rsidRPr="00C0365B" w:rsidRDefault="00572DFB" w:rsidP="00572D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>Сотрудники органов внутренних дел (полиции)</w:t>
            </w:r>
          </w:p>
        </w:tc>
        <w:tc>
          <w:tcPr>
            <w:tcW w:w="4998" w:type="dxa"/>
            <w:vMerge/>
          </w:tcPr>
          <w:p w:rsidR="00572DFB" w:rsidRPr="00C0365B" w:rsidRDefault="00572DFB" w:rsidP="000C7F59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572DFB" w:rsidRPr="00C0365B" w:rsidTr="00572DFB">
        <w:tc>
          <w:tcPr>
            <w:tcW w:w="4998" w:type="dxa"/>
          </w:tcPr>
          <w:p w:rsidR="00572DFB" w:rsidRPr="00C0365B" w:rsidRDefault="00572DFB" w:rsidP="00572D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>Медицинские работники</w:t>
            </w:r>
          </w:p>
        </w:tc>
        <w:tc>
          <w:tcPr>
            <w:tcW w:w="4998" w:type="dxa"/>
            <w:vMerge/>
          </w:tcPr>
          <w:p w:rsidR="00572DFB" w:rsidRPr="00C0365B" w:rsidRDefault="00572DFB" w:rsidP="000C7F59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572DFB" w:rsidRPr="00C0365B" w:rsidTr="00572DFB">
        <w:tc>
          <w:tcPr>
            <w:tcW w:w="4998" w:type="dxa"/>
          </w:tcPr>
          <w:p w:rsidR="00572DFB" w:rsidRPr="00C0365B" w:rsidRDefault="00572DFB" w:rsidP="00572D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>Аккредитованные представители СМИ</w:t>
            </w:r>
          </w:p>
        </w:tc>
        <w:tc>
          <w:tcPr>
            <w:tcW w:w="4998" w:type="dxa"/>
            <w:vMerge/>
          </w:tcPr>
          <w:p w:rsidR="00572DFB" w:rsidRPr="00C0365B" w:rsidRDefault="00572DFB" w:rsidP="000C7F59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572DFB" w:rsidRPr="00C0365B" w:rsidTr="00572DFB">
        <w:tc>
          <w:tcPr>
            <w:tcW w:w="4998" w:type="dxa"/>
          </w:tcPr>
          <w:p w:rsidR="00572DFB" w:rsidRPr="00C0365B" w:rsidRDefault="00572DFB" w:rsidP="00572D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>Общественные наблюдатели</w:t>
            </w:r>
          </w:p>
        </w:tc>
        <w:tc>
          <w:tcPr>
            <w:tcW w:w="4998" w:type="dxa"/>
          </w:tcPr>
          <w:p w:rsidR="00572DFB" w:rsidRPr="00C0365B" w:rsidRDefault="00572DFB" w:rsidP="00572D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>1) Документ, удостоверяющий личность.</w:t>
            </w:r>
          </w:p>
          <w:p w:rsidR="00572DFB" w:rsidRPr="00C0365B" w:rsidRDefault="00572DFB" w:rsidP="00572D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>2) Документ, подтверждающий полномочия.</w:t>
            </w:r>
          </w:p>
          <w:p w:rsidR="00572DFB" w:rsidRPr="00C0365B" w:rsidRDefault="00572DFB" w:rsidP="00572D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 xml:space="preserve">3) Наличие в списках распределения </w:t>
            </w:r>
            <w:r w:rsidR="00C0365B" w:rsidRPr="00C0365B">
              <w:rPr>
                <w:rFonts w:ascii="Times New Roman" w:eastAsia="Times New Roman" w:hAnsi="Times New Roman"/>
                <w:sz w:val="22"/>
                <w:szCs w:val="22"/>
              </w:rPr>
              <w:t>в данное</w:t>
            </w: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 xml:space="preserve"> ППЭ</w:t>
            </w:r>
          </w:p>
        </w:tc>
      </w:tr>
      <w:tr w:rsidR="0098053A" w:rsidRPr="00C0365B" w:rsidTr="00572DFB">
        <w:tc>
          <w:tcPr>
            <w:tcW w:w="4998" w:type="dxa"/>
          </w:tcPr>
          <w:p w:rsidR="0098053A" w:rsidRPr="00C0365B" w:rsidRDefault="0098053A" w:rsidP="00572D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>Руководитель ППЭ</w:t>
            </w:r>
          </w:p>
        </w:tc>
        <w:tc>
          <w:tcPr>
            <w:tcW w:w="4998" w:type="dxa"/>
            <w:vMerge w:val="restart"/>
          </w:tcPr>
          <w:p w:rsidR="0098053A" w:rsidRPr="00C0365B" w:rsidRDefault="0098053A" w:rsidP="000C7F59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>1) Документ, удостоверяющий личность.</w:t>
            </w:r>
          </w:p>
          <w:p w:rsidR="0098053A" w:rsidRPr="00C0365B" w:rsidRDefault="0098053A" w:rsidP="000C7F59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>2) Наличие в списках распределения в данное ППЭ</w:t>
            </w:r>
          </w:p>
        </w:tc>
      </w:tr>
      <w:tr w:rsidR="0098053A" w:rsidRPr="00C0365B" w:rsidTr="00572DFB">
        <w:tc>
          <w:tcPr>
            <w:tcW w:w="4998" w:type="dxa"/>
          </w:tcPr>
          <w:p w:rsidR="0098053A" w:rsidRPr="00C0365B" w:rsidRDefault="0098053A" w:rsidP="00572D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>Организаторы</w:t>
            </w:r>
          </w:p>
        </w:tc>
        <w:tc>
          <w:tcPr>
            <w:tcW w:w="4998" w:type="dxa"/>
            <w:vMerge/>
          </w:tcPr>
          <w:p w:rsidR="0098053A" w:rsidRPr="00C0365B" w:rsidRDefault="0098053A" w:rsidP="000C7F59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8053A" w:rsidRPr="00C0365B" w:rsidTr="00572DFB">
        <w:tc>
          <w:tcPr>
            <w:tcW w:w="4998" w:type="dxa"/>
          </w:tcPr>
          <w:p w:rsidR="0098053A" w:rsidRPr="00C0365B" w:rsidRDefault="0098053A" w:rsidP="00572D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>Члены ГЭК</w:t>
            </w:r>
          </w:p>
        </w:tc>
        <w:tc>
          <w:tcPr>
            <w:tcW w:w="4998" w:type="dxa"/>
            <w:vMerge/>
          </w:tcPr>
          <w:p w:rsidR="0098053A" w:rsidRPr="00C0365B" w:rsidRDefault="0098053A" w:rsidP="000C7F59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8053A" w:rsidRPr="00C0365B" w:rsidTr="00572DFB">
        <w:tc>
          <w:tcPr>
            <w:tcW w:w="4998" w:type="dxa"/>
          </w:tcPr>
          <w:p w:rsidR="0098053A" w:rsidRPr="00C0365B" w:rsidRDefault="0098053A" w:rsidP="00572D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>Технические специалисты</w:t>
            </w:r>
          </w:p>
        </w:tc>
        <w:tc>
          <w:tcPr>
            <w:tcW w:w="4998" w:type="dxa"/>
            <w:vMerge/>
          </w:tcPr>
          <w:p w:rsidR="0098053A" w:rsidRPr="00C0365B" w:rsidRDefault="0098053A" w:rsidP="000C7F59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8053A" w:rsidRPr="00C0365B" w:rsidTr="00572DFB">
        <w:tc>
          <w:tcPr>
            <w:tcW w:w="4998" w:type="dxa"/>
          </w:tcPr>
          <w:p w:rsidR="0098053A" w:rsidRPr="00C0365B" w:rsidRDefault="0098053A" w:rsidP="00572D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>Экзаменаторы-собеседники</w:t>
            </w:r>
          </w:p>
        </w:tc>
        <w:tc>
          <w:tcPr>
            <w:tcW w:w="4998" w:type="dxa"/>
            <w:vMerge/>
          </w:tcPr>
          <w:p w:rsidR="0098053A" w:rsidRPr="00C0365B" w:rsidRDefault="0098053A" w:rsidP="000C7F59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8053A" w:rsidRPr="00C0365B" w:rsidTr="00572DFB">
        <w:tc>
          <w:tcPr>
            <w:tcW w:w="4998" w:type="dxa"/>
          </w:tcPr>
          <w:p w:rsidR="0098053A" w:rsidRPr="00C0365B" w:rsidRDefault="0098053A" w:rsidP="00572D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C0365B">
              <w:rPr>
                <w:rFonts w:ascii="Times New Roman" w:eastAsia="Times New Roman" w:hAnsi="Times New Roman"/>
                <w:sz w:val="22"/>
                <w:szCs w:val="22"/>
              </w:rPr>
              <w:t>Ассистенты</w:t>
            </w:r>
          </w:p>
        </w:tc>
        <w:tc>
          <w:tcPr>
            <w:tcW w:w="4998" w:type="dxa"/>
            <w:vMerge/>
          </w:tcPr>
          <w:p w:rsidR="0098053A" w:rsidRPr="00C0365B" w:rsidRDefault="0098053A" w:rsidP="000C7F59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98053A" w:rsidRPr="00C0365B" w:rsidTr="00572DFB">
        <w:tc>
          <w:tcPr>
            <w:tcW w:w="4998" w:type="dxa"/>
          </w:tcPr>
          <w:p w:rsidR="0098053A" w:rsidRPr="00C0365B" w:rsidRDefault="0098053A" w:rsidP="0098053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98" w:type="dxa"/>
            <w:vMerge/>
          </w:tcPr>
          <w:p w:rsidR="0098053A" w:rsidRPr="00C0365B" w:rsidRDefault="0098053A" w:rsidP="000C7F59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572DFB" w:rsidRPr="00572DFB" w:rsidRDefault="00572DFB" w:rsidP="000C7F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65B" w:rsidRPr="00C0365B" w:rsidRDefault="00C0365B" w:rsidP="00C03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6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указанных документов, установление соответствия личности представленным документам, проверка наличия лиц в списках распределения в данный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ППЭ осуществляется при входе в ППЭ 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торами вне аудитории совместно </w:t>
      </w:r>
      <w:r w:rsidRPr="00C0365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сотрудниками, осуществляющими охрану правопорядка.</w:t>
      </w:r>
    </w:p>
    <w:p w:rsidR="00C0365B" w:rsidRPr="00C0365B" w:rsidRDefault="00C0365B" w:rsidP="00C03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6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организации, в помещениях которой организован ППЭ, или уполномоченное им лицо, руководитель ППЭ, организаторы, члены ГЭК, технические специалисты, сотрудники, осуществляющие охрану правопорядка, и (или) сотрудники органов внутренних дел (полиции), медицинские работники, ассистенты, экзаменаторы</w:t>
      </w:r>
      <w:r w:rsidR="009F3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36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собеседники, общественные наблюдатели, покинувшие ППЭ в день проведения экзамена, повторно в ППЭ в указанный день не допускаются.</w:t>
      </w:r>
    </w:p>
    <w:p w:rsidR="00C0365B" w:rsidRPr="00C0365B" w:rsidRDefault="00C0365B" w:rsidP="00C03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C03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Проведение инструктажа работников ППЭ</w:t>
      </w:r>
      <w:r w:rsidRPr="00C036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уководителем ППЭ не ранее 8:15 </w:t>
      </w:r>
      <w:r w:rsidRPr="00C03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местному времени.</w:t>
      </w:r>
    </w:p>
    <w:p w:rsidR="003718AA" w:rsidRDefault="00C0365B" w:rsidP="00C03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Организация допуска участников экзаменов в ППЭ</w:t>
      </w:r>
      <w:r w:rsidR="003718AA">
        <w:rPr>
          <w:rStyle w:val="a9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1"/>
      </w:r>
    </w:p>
    <w:p w:rsidR="003718AA" w:rsidRP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входа в ППЭ организаторы вне аудитории:</w:t>
      </w:r>
    </w:p>
    <w:p w:rsidR="003718AA" w:rsidRP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предупреждают участников экзаменов о запрете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иметь при себе в ППЭ средства </w:t>
      </w: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</w:t>
      </w:r>
    </w:p>
    <w:p w:rsidR="003718AA" w:rsidRP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указывают участникам экзаменов на необходимость 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личные вещи </w:t>
      </w: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(средства связи, иные запрещенные средства и материалы и др.) в специально выделенном до входа в ППЭ помещении (месте) для хранения личных вещей.</w:t>
      </w:r>
    </w:p>
    <w:p w:rsidR="003718AA" w:rsidRP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входе в ППЭ организаторы вне аудит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ории совместно с сотрудниками, </w:t>
      </w:r>
      <w:r w:rsidRPr="00371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осуществляющими охрану правопорядка:</w:t>
      </w:r>
    </w:p>
    <w:p w:rsidR="003718AA" w:rsidRP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проверяют документы, удостоверяющие 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чность участников экзаменов, и </w:t>
      </w: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их в списках распределения в данный ППЭ:</w:t>
      </w:r>
    </w:p>
    <w:p w:rsid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в случае отсутствия у обучающегося, экстерна документа, удостоверяющего личность</w:t>
      </w: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, – он допускается в ППЭ после письменного подтверждения его личности сопровождающим, при этом организатор вне аудитории приглашают члена ГЭК, который присутствует при подтверждении его личности сопровождающим;</w:t>
      </w:r>
    </w:p>
    <w:p w:rsidR="003718AA" w:rsidRP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при отсутствии участника экзамена в списках распределения в данный ППЭ</w:t>
      </w:r>
    </w:p>
    <w:p w:rsidR="003718AA" w:rsidRP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 ППЭ он не допускается, в этом случае организатор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 аудитории приглашает члена </w:t>
      </w: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ГЭК для фиксирования данного факта для дальнейшего принятия решения;</w:t>
      </w:r>
    </w:p>
    <w:p w:rsidR="003718AA" w:rsidRP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в) в случае отсутствия у вып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ускника прошлых лет документа, </w:t>
      </w:r>
      <w:r w:rsidRPr="00371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удостоверяющего личность, – </w:t>
      </w: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допускается в ППЭ.</w:t>
      </w:r>
    </w:p>
    <w:p w:rsid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проверяют у участников экзаменов наличие запре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щенных средств: средств связи, </w:t>
      </w: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фото-, аудио- и видеоаппаратуры, электронно-вычислительной техники, справочных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письменных заметок и иных средств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предметам).</w:t>
      </w:r>
    </w:p>
    <w:p w:rsid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455C7" wp14:editId="03FBAD6E">
                <wp:simplePos x="0" y="0"/>
                <wp:positionH relativeFrom="column">
                  <wp:posOffset>120043</wp:posOffset>
                </wp:positionH>
                <wp:positionV relativeFrom="paragraph">
                  <wp:posOffset>93567</wp:posOffset>
                </wp:positionV>
                <wp:extent cx="6162260" cy="731520"/>
                <wp:effectExtent l="0" t="0" r="10160" b="1143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26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8F7" w:rsidRPr="003718AA" w:rsidRDefault="002658F7" w:rsidP="003718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18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 предъявлении участником экзамена документа о наличии соответствующих</w:t>
                            </w:r>
                          </w:p>
                          <w:p w:rsidR="002658F7" w:rsidRPr="003718AA" w:rsidRDefault="002658F7" w:rsidP="003718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18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медицинских противопоказаний участник экзамена освобождается от прохода через</w:t>
                            </w:r>
                          </w:p>
                          <w:p w:rsidR="002658F7" w:rsidRPr="003718AA" w:rsidRDefault="002658F7" w:rsidP="003718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18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стационарный и (или) переносной металлоискатель.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455C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.45pt;margin-top:7.35pt;width:485.2pt;height:5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" fillcolor="white [3201]" strokeweight=".5pt">
                <v:textbox>
                  <w:txbxContent>
                    <w:p w:rsidR="002658F7" w:rsidRPr="003718AA" w:rsidRDefault="002658F7" w:rsidP="003718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18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 предъявлении участником экзамена документа о наличии соответствующих</w:t>
                      </w:r>
                    </w:p>
                    <w:p w:rsidR="002658F7" w:rsidRPr="003718AA" w:rsidRDefault="002658F7" w:rsidP="003718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18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медицинских противопоказаний участник экзамена освобождается от прохода через</w:t>
                      </w:r>
                    </w:p>
                    <w:p w:rsidR="002658F7" w:rsidRPr="003718AA" w:rsidRDefault="002658F7" w:rsidP="003718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18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стационарный и (или) переносной металлоискатель.</w:t>
                      </w:r>
                    </w:p>
                  </w:txbxContent>
                </v:textbox>
              </v:shape>
            </w:pict>
          </mc:Fallback>
        </mc:AlternateContent>
      </w:r>
    </w:p>
    <w:p w:rsid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8AA" w:rsidRP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4D666" wp14:editId="5771E623">
                <wp:simplePos x="0" y="0"/>
                <wp:positionH relativeFrom="column">
                  <wp:posOffset>40530</wp:posOffset>
                </wp:positionH>
                <wp:positionV relativeFrom="paragraph">
                  <wp:posOffset>-171450</wp:posOffset>
                </wp:positionV>
                <wp:extent cx="6162040" cy="1232452"/>
                <wp:effectExtent l="0" t="0" r="10160" b="2540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040" cy="12324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658F7" w:rsidRPr="003718AA" w:rsidRDefault="002658F7" w:rsidP="003718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18A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ВНИМАНИЕ: не допускается досмотр участников экзаменов.</w:t>
                            </w:r>
                          </w:p>
                          <w:p w:rsidR="002658F7" w:rsidRPr="003718AA" w:rsidRDefault="002658F7" w:rsidP="003718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658F7" w:rsidRPr="003718AA" w:rsidRDefault="002658F7" w:rsidP="003718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18A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ВАЖНО!</w:t>
                            </w:r>
                            <w:r w:rsidRPr="003718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Организаторы вне аудитории и сотрудники, осуществляющие охрану </w:t>
                            </w:r>
                          </w:p>
                          <w:p w:rsidR="002658F7" w:rsidRPr="003718AA" w:rsidRDefault="002658F7" w:rsidP="003718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18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правопорядка, </w:t>
                            </w:r>
                            <w:r w:rsidRPr="003718A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не прикасаются</w:t>
                            </w:r>
                            <w:r w:rsidRPr="003718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 участникам ГИА и их вещам, а предлагают </w:t>
                            </w:r>
                          </w:p>
                          <w:p w:rsidR="002658F7" w:rsidRPr="003718AA" w:rsidRDefault="002658F7" w:rsidP="003718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18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добровольно сдать предмет, вызывающий сигнал металлоискателя, в помещение (место) </w:t>
                            </w:r>
                          </w:p>
                          <w:p w:rsidR="002658F7" w:rsidRPr="003718AA" w:rsidRDefault="002658F7" w:rsidP="003718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18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хранения личных вещей участников ГИА или сопровождающему.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D666" id="Поле 4" o:spid="_x0000_s1027" type="#_x0000_t202" style="position:absolute;left:0;text-align:left;margin-left:3.2pt;margin-top:-13.5pt;width:485.2pt;height:97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" fillcolor="window" strokeweight=".5pt">
                <v:textbox>
                  <w:txbxContent>
                    <w:p w:rsidR="002658F7" w:rsidRPr="003718AA" w:rsidRDefault="002658F7" w:rsidP="003718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718A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ВНИМАНИЕ: не допускается досмотр участников экзаменов.</w:t>
                      </w:r>
                    </w:p>
                    <w:p w:rsidR="002658F7" w:rsidRPr="003718AA" w:rsidRDefault="002658F7" w:rsidP="003718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658F7" w:rsidRPr="003718AA" w:rsidRDefault="002658F7" w:rsidP="003718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18A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ВАЖНО!</w:t>
                      </w:r>
                      <w:r w:rsidRPr="003718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Организаторы вне аудитории и сотрудники, осуществляющие охрану </w:t>
                      </w:r>
                    </w:p>
                    <w:p w:rsidR="002658F7" w:rsidRPr="003718AA" w:rsidRDefault="002658F7" w:rsidP="003718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18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правопорядка, </w:t>
                      </w:r>
                      <w:r w:rsidRPr="003718A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не прикасаются</w:t>
                      </w:r>
                      <w:r w:rsidRPr="003718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 участникам ГИА и их вещам, а предлагают </w:t>
                      </w:r>
                    </w:p>
                    <w:p w:rsidR="002658F7" w:rsidRPr="003718AA" w:rsidRDefault="002658F7" w:rsidP="003718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18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добровольно сдать предмет, вызывающий сигнал металлоискателя, в помещение (место) </w:t>
                      </w:r>
                    </w:p>
                    <w:p w:rsidR="002658F7" w:rsidRPr="003718AA" w:rsidRDefault="002658F7" w:rsidP="003718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18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хранения личных вещей участников ГИА или сопровождающему.</w:t>
                      </w:r>
                    </w:p>
                  </w:txbxContent>
                </v:textbox>
              </v:shape>
            </w:pict>
          </mc:Fallback>
        </mc:AlternateContent>
      </w:r>
    </w:p>
    <w:p w:rsid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18AA" w:rsidRP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 При проходе участника экзам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ена через рамку и срабатывании </w:t>
      </w:r>
      <w:r w:rsidRPr="00371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металлоискателя организаторы вне аудитории совместно с сотрудниками, осуществляющими охрану правопорядка:</w:t>
      </w:r>
    </w:p>
    <w:p w:rsidR="003718AA" w:rsidRP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сообщают участнику экзамена зону срабатывания, указанную на металлоискателе;</w:t>
      </w:r>
    </w:p>
    <w:p w:rsidR="003718AA" w:rsidRP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целях исключения задержки прохода дру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гих участников экзаменов в ППЭ </w:t>
      </w: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отводят участника экзамена в сторону от общего потока входящих в ППЭ;</w:t>
      </w:r>
    </w:p>
    <w:p w:rsidR="003718AA" w:rsidRP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разъясняют участнику экзамена: </w:t>
      </w:r>
    </w:p>
    <w:p w:rsidR="003718AA" w:rsidRP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соответствии с пунктом 72 Порядка в день проведения экзамена в ППЭ </w:t>
      </w:r>
    </w:p>
    <w:p w:rsidR="003718AA" w:rsidRPr="003718AA" w:rsidRDefault="003718AA" w:rsidP="003718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 экзамена запрещается иметь при себе средства связи, электронно</w:t>
      </w:r>
      <w:r w:rsidR="009F3B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вычислительную технику, фото-, аудио- и видеоаппаратуру, справочные материалы, письменные заметки и иные средства хранения и передачи информации.</w:t>
      </w:r>
    </w:p>
    <w:p w:rsidR="003718AA" w:rsidRP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обнаружении указанных запрещенных предме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после входа в ППЭ, а также </w:t>
      </w: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экзамена Вы будете удалены с экзамена без права пересдачи экзамена в резервные сроки»;</w:t>
      </w:r>
    </w:p>
    <w:p w:rsidR="003718AA" w:rsidRP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ручным металлоискателем указывают точечно,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зоне сохраняется сигнал </w:t>
      </w: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металлоискателя;</w:t>
      </w:r>
    </w:p>
    <w:p w:rsidR="003718AA" w:rsidRPr="003718AA" w:rsidRDefault="003718AA" w:rsidP="003718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просят участника экзамена пройти в помещение (мес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то) для хранения личных </w:t>
      </w:r>
      <w:r w:rsidRPr="003718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вещей и оставить запрещенный предмет в месте для хранения личных вещей или передать его сопровождающему.</w:t>
      </w:r>
    </w:p>
    <w:p w:rsidR="00A73440" w:rsidRPr="009F3BAD" w:rsidRDefault="00A73440" w:rsidP="009F3B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участник экзамена отказывается сдать запрещенный предмет,</w:t>
      </w:r>
      <w:r w:rsidR="009F3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приглашают члена ГЭК для составления акта о недопуске участника ГИА в ППЭ по форме ППЭ-24.</w:t>
      </w:r>
    </w:p>
    <w:p w:rsidR="00A73440" w:rsidRPr="00A73440" w:rsidRDefault="00A73440" w:rsidP="00A73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 случае если участник экзамена 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поздал на экзамен</w:t>
      </w:r>
      <w:r>
        <w:rPr>
          <w:rStyle w:val="a9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2"/>
      </w:r>
      <w:r w:rsidRPr="00A73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допускается в ППЭ </w:t>
      </w:r>
      <w:r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сдаче экзамена, при этом время окончания экзамена, зафиксированное на доске (информационном стенде) организаторами, не продлевается, инструктаж, проводимый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организаторами, не проводится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исключением, когда в аудитории нет других участников экзаменов), о чем сообщается участнику экзамена.</w:t>
      </w:r>
    </w:p>
    <w:p w:rsidR="00A73440" w:rsidRPr="00A73440" w:rsidRDefault="009F3BAD" w:rsidP="00A73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440"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экзамена, покинувшие ППЭ в день</w:t>
      </w:r>
      <w:r w:rsid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экзамена, повторно </w:t>
      </w:r>
      <w:r w:rsidR="00A73440"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ППЭ в указанный день не допускаются.</w:t>
      </w:r>
    </w:p>
    <w:p w:rsidR="00A73440" w:rsidRPr="009F3BAD" w:rsidRDefault="009F3BAD" w:rsidP="00A73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73440"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3440" w:rsidRPr="009F3B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Сопровождение участников экзамена организаторами вне аудитории до аудитории проведения экзамена.</w:t>
      </w:r>
    </w:p>
    <w:p w:rsidR="00A73440" w:rsidRPr="00A73440" w:rsidRDefault="00A73440" w:rsidP="00A73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допуска в ППЭ участник экзамен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перемещается по ППЭ только в </w:t>
      </w:r>
      <w:r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сопровождении организатора. На данном этапе это могут быть как организаторы в аудитории, которые ведут группу участников экзамена до аудитории, в которую они распределены, так и организаторы вне аудитории, в том числе возможна схема, при которой задействованы несколько организаторов вне аудитории.</w:t>
      </w:r>
    </w:p>
    <w:p w:rsidR="00A73440" w:rsidRPr="00A73440" w:rsidRDefault="009F3BAD" w:rsidP="00A73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3440"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Проведение организаторами в аудитории </w:t>
      </w:r>
      <w:r w:rsid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части инструктажа в 9:50</w:t>
      </w:r>
      <w:r w:rsidR="004C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3440"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местному времени для участников экзаменов в аудиториях.</w:t>
      </w:r>
    </w:p>
    <w:p w:rsidR="00A73440" w:rsidRPr="00A73440" w:rsidRDefault="009F3BAD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3440"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Проведение организаторами в аудитории вт</w:t>
      </w:r>
      <w:r w:rsidR="004C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орой части инструктажа в 10:00 </w:t>
      </w:r>
      <w:r w:rsidR="00A73440"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местному времени.</w:t>
      </w:r>
    </w:p>
    <w:p w:rsidR="00A73440" w:rsidRPr="00A73440" w:rsidRDefault="009F3BAD" w:rsidP="00A73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73440"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Проверка комплектности ИК и качества печати ИК участниками экзамена.</w:t>
      </w:r>
    </w:p>
    <w:p w:rsidR="00A73440" w:rsidRPr="00A73440" w:rsidRDefault="009F3BAD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73440"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Заполнение участниками экзамена реги</w:t>
      </w:r>
      <w:r w:rsidR="004C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страционных полей бланков ЕГЭ, </w:t>
      </w:r>
      <w:r w:rsidR="00A73440"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бланков ГВЭ, проверка их заполнения организаторами в аудитории.</w:t>
      </w:r>
    </w:p>
    <w:p w:rsidR="00A73440" w:rsidRPr="00A73440" w:rsidRDefault="00A73440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3BA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Объявление начала экзамена после з</w:t>
      </w:r>
      <w:r w:rsidR="004C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аполнения участниками экзамена </w:t>
      </w:r>
      <w:r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регистрационных полей бланков ЕГЭ, бланков ГВЭ, проверки их заполнения организаторами в аудитории.</w:t>
      </w:r>
    </w:p>
    <w:p w:rsidR="00A73440" w:rsidRPr="00A73440" w:rsidRDefault="00A73440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3B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Запись времени начала и окончания экз</w:t>
      </w:r>
      <w:r w:rsidR="004C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амена на доске (информационном </w:t>
      </w:r>
      <w:r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стенде).</w:t>
      </w:r>
    </w:p>
    <w:p w:rsidR="009F3BAD" w:rsidRDefault="009F3BAD" w:rsidP="00E3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A73440"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Продолжительность экзамена должна соо</w:t>
      </w:r>
      <w:r w:rsidR="004C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тветствовать продолжительности </w:t>
      </w:r>
      <w:r w:rsidR="00A73440"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экзамена, указанной в едином расписании.</w:t>
      </w:r>
      <w:r w:rsidR="00A73440" w:rsidRPr="00A73440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E31434" w:rsidRDefault="00E31434" w:rsidP="00E3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BAD" w:rsidRDefault="009F3BAD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09F" w:rsidRDefault="004C209F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ЕГЭ: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16"/>
        <w:gridCol w:w="3250"/>
        <w:gridCol w:w="3304"/>
      </w:tblGrid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b/>
                <w:sz w:val="22"/>
                <w:szCs w:val="22"/>
              </w:rPr>
              <w:t>Название учебного предмета</w:t>
            </w:r>
          </w:p>
        </w:tc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D4F52">
              <w:rPr>
                <w:rFonts w:ascii="Times New Roman" w:hAnsi="Times New Roman"/>
                <w:b/>
                <w:sz w:val="22"/>
                <w:szCs w:val="22"/>
              </w:rPr>
              <w:t>Продолжительность выполнения экзаменационной работы</w:t>
            </w:r>
          </w:p>
        </w:tc>
        <w:tc>
          <w:tcPr>
            <w:tcW w:w="3332" w:type="dxa"/>
          </w:tcPr>
          <w:p w:rsidR="004C209F" w:rsidRPr="007D4F52" w:rsidRDefault="004C209F" w:rsidP="005A30F1">
            <w:pPr>
              <w:ind w:firstLine="708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D4F52">
              <w:rPr>
                <w:rFonts w:ascii="Times New Roman" w:hAnsi="Times New Roman"/>
                <w:b/>
                <w:sz w:val="22"/>
                <w:szCs w:val="22"/>
              </w:rPr>
              <w:t xml:space="preserve">Продолжительность выполнения экзаменационной работы участниками экзамена с ОВЗ, участниками экзамена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7D4F52">
              <w:rPr>
                <w:rFonts w:ascii="Times New Roman" w:hAnsi="Times New Roman"/>
                <w:b/>
                <w:sz w:val="22"/>
                <w:szCs w:val="22"/>
              </w:rPr>
              <w:t xml:space="preserve"> детьми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D4F52">
              <w:rPr>
                <w:rFonts w:ascii="Times New Roman" w:hAnsi="Times New Roman"/>
                <w:b/>
                <w:sz w:val="22"/>
                <w:szCs w:val="22"/>
              </w:rPr>
              <w:t>инвалидами и инвалидами</w:t>
            </w: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Математика профильного уровня</w:t>
            </w:r>
          </w:p>
        </w:tc>
        <w:tc>
          <w:tcPr>
            <w:tcW w:w="3332" w:type="dxa"/>
            <w:vMerge w:val="restart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 часа 55 минут (235 минут)</w:t>
            </w:r>
          </w:p>
        </w:tc>
        <w:tc>
          <w:tcPr>
            <w:tcW w:w="3332" w:type="dxa"/>
            <w:vMerge w:val="restart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 часов 25 минут (325 минут)</w:t>
            </w: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Биология</w:t>
            </w: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Информатика</w:t>
            </w: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Физика</w:t>
            </w: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3332" w:type="dxa"/>
            <w:vMerge w:val="restart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 часа 30 минут (210 минут)</w:t>
            </w:r>
          </w:p>
        </w:tc>
        <w:tc>
          <w:tcPr>
            <w:tcW w:w="3332" w:type="dxa"/>
            <w:vMerge w:val="restart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 часов (300 минут)</w:t>
            </w: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Химия</w:t>
            </w: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Иностранные языки (письменный)</w:t>
            </w:r>
          </w:p>
        </w:tc>
        <w:tc>
          <w:tcPr>
            <w:tcW w:w="3332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 часа 10 минут (190 минут)</w:t>
            </w:r>
          </w:p>
        </w:tc>
        <w:tc>
          <w:tcPr>
            <w:tcW w:w="3332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 часа 40 минут (280 минут)</w:t>
            </w:r>
          </w:p>
        </w:tc>
      </w:tr>
      <w:tr w:rsidR="004C209F" w:rsidRPr="00DC224D" w:rsidTr="005A30F1">
        <w:tc>
          <w:tcPr>
            <w:tcW w:w="3332" w:type="dxa"/>
          </w:tcPr>
          <w:p w:rsidR="004C209F" w:rsidRPr="00DC224D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C224D">
              <w:rPr>
                <w:rFonts w:ascii="Times New Roman" w:eastAsia="Times New Roman" w:hAnsi="Times New Roman"/>
                <w:sz w:val="22"/>
                <w:szCs w:val="22"/>
              </w:rPr>
              <w:t>Математика базового уровня</w:t>
            </w:r>
          </w:p>
        </w:tc>
        <w:tc>
          <w:tcPr>
            <w:tcW w:w="3332" w:type="dxa"/>
            <w:vMerge w:val="restart"/>
            <w:vAlign w:val="center"/>
          </w:tcPr>
          <w:p w:rsidR="004C209F" w:rsidRPr="00DC224D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 часа (180 минут)</w:t>
            </w:r>
          </w:p>
        </w:tc>
        <w:tc>
          <w:tcPr>
            <w:tcW w:w="3332" w:type="dxa"/>
            <w:vMerge w:val="restart"/>
            <w:vAlign w:val="center"/>
          </w:tcPr>
          <w:p w:rsidR="004C209F" w:rsidRPr="00DC224D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 часа 30 минут (270 минут)</w:t>
            </w: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Китайский язык </w:t>
            </w: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(письменный)</w:t>
            </w: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Иностранные языки (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устный</w:t>
            </w: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332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 минут</w:t>
            </w:r>
          </w:p>
        </w:tc>
        <w:tc>
          <w:tcPr>
            <w:tcW w:w="3332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47 минут</w:t>
            </w: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Китайский язык </w:t>
            </w: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устный</w:t>
            </w:r>
          </w:p>
        </w:tc>
        <w:tc>
          <w:tcPr>
            <w:tcW w:w="3332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14 минут</w:t>
            </w:r>
          </w:p>
        </w:tc>
        <w:tc>
          <w:tcPr>
            <w:tcW w:w="3332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44 минуты</w:t>
            </w:r>
          </w:p>
        </w:tc>
      </w:tr>
    </w:tbl>
    <w:p w:rsidR="004C209F" w:rsidRDefault="004C209F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209F" w:rsidRDefault="004C209F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209F" w:rsidRDefault="004C209F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209F" w:rsidRDefault="004C209F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ГВЭ</w:t>
      </w:r>
    </w:p>
    <w:p w:rsidR="00E31434" w:rsidRDefault="00E31434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06"/>
        <w:gridCol w:w="2160"/>
        <w:gridCol w:w="2160"/>
        <w:gridCol w:w="2160"/>
        <w:gridCol w:w="1984"/>
      </w:tblGrid>
      <w:tr w:rsidR="004C209F" w:rsidRPr="00DC224D" w:rsidTr="004C209F">
        <w:tc>
          <w:tcPr>
            <w:tcW w:w="1812" w:type="dxa"/>
          </w:tcPr>
          <w:p w:rsidR="004C209F" w:rsidRPr="00DC224D" w:rsidRDefault="004C209F" w:rsidP="005A30F1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C224D">
              <w:rPr>
                <w:rFonts w:ascii="Times New Roman" w:eastAsia="Times New Roman" w:hAnsi="Times New Roman"/>
                <w:b/>
                <w:sz w:val="22"/>
                <w:szCs w:val="22"/>
              </w:rPr>
              <w:t>Название учебного предмета</w:t>
            </w:r>
          </w:p>
        </w:tc>
        <w:tc>
          <w:tcPr>
            <w:tcW w:w="2352" w:type="dxa"/>
          </w:tcPr>
          <w:p w:rsidR="004C209F" w:rsidRPr="00DC224D" w:rsidRDefault="004C209F" w:rsidP="005A30F1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C224D">
              <w:rPr>
                <w:rFonts w:ascii="Times New Roman" w:hAnsi="Times New Roman"/>
                <w:b/>
                <w:sz w:val="22"/>
                <w:szCs w:val="22"/>
              </w:rPr>
              <w:t>Продолжительность выполнения экзаменационной работы (письменная форма)</w:t>
            </w:r>
          </w:p>
        </w:tc>
        <w:tc>
          <w:tcPr>
            <w:tcW w:w="2352" w:type="dxa"/>
          </w:tcPr>
          <w:p w:rsidR="004C209F" w:rsidRPr="00DC224D" w:rsidRDefault="004C209F" w:rsidP="005A30F1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C224D">
              <w:rPr>
                <w:rFonts w:ascii="Times New Roman" w:hAnsi="Times New Roman"/>
                <w:b/>
                <w:sz w:val="22"/>
                <w:szCs w:val="22"/>
              </w:rPr>
              <w:t>Продолжительность выполнения экзаменационной работы участниками ГВЭ с ОВЗ, участниками ГВЭ- детьми- инвалидами и инвалидами</w:t>
            </w:r>
          </w:p>
        </w:tc>
        <w:tc>
          <w:tcPr>
            <w:tcW w:w="2352" w:type="dxa"/>
          </w:tcPr>
          <w:p w:rsidR="004C209F" w:rsidRPr="00DC224D" w:rsidRDefault="004C209F" w:rsidP="005A30F1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C224D">
              <w:rPr>
                <w:rFonts w:ascii="Times New Roman" w:eastAsia="Times New Roman" w:hAnsi="Times New Roman"/>
                <w:b/>
                <w:sz w:val="22"/>
                <w:szCs w:val="22"/>
              </w:rPr>
              <w:t>Продолжительность подготовки ответов на вопросы экзаменационных заданий в устной форме</w:t>
            </w:r>
          </w:p>
        </w:tc>
        <w:tc>
          <w:tcPr>
            <w:tcW w:w="1128" w:type="dxa"/>
          </w:tcPr>
          <w:p w:rsidR="004C209F" w:rsidRPr="004C209F" w:rsidRDefault="004C209F" w:rsidP="004C209F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4C209F">
              <w:rPr>
                <w:rFonts w:ascii="Times New Roman" w:eastAsia="Times New Roman" w:hAnsi="Times New Roman"/>
                <w:b/>
              </w:rPr>
              <w:t xml:space="preserve">Продолжительность </w:t>
            </w:r>
          </w:p>
          <w:p w:rsidR="004C209F" w:rsidRPr="004C209F" w:rsidRDefault="004C209F" w:rsidP="004C209F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4C209F">
              <w:rPr>
                <w:rFonts w:ascii="Times New Roman" w:eastAsia="Times New Roman" w:hAnsi="Times New Roman"/>
                <w:b/>
              </w:rPr>
              <w:t xml:space="preserve">подготовки ответов </w:t>
            </w:r>
          </w:p>
          <w:p w:rsidR="004C209F" w:rsidRPr="004C209F" w:rsidRDefault="004C209F" w:rsidP="004C209F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4C209F">
              <w:rPr>
                <w:rFonts w:ascii="Times New Roman" w:eastAsia="Times New Roman" w:hAnsi="Times New Roman"/>
                <w:b/>
              </w:rPr>
              <w:t xml:space="preserve">на вопросы </w:t>
            </w:r>
          </w:p>
          <w:p w:rsidR="004C209F" w:rsidRPr="004C209F" w:rsidRDefault="004C209F" w:rsidP="004C209F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4C209F">
              <w:rPr>
                <w:rFonts w:ascii="Times New Roman" w:eastAsia="Times New Roman" w:hAnsi="Times New Roman"/>
                <w:b/>
              </w:rPr>
              <w:t xml:space="preserve">экзаменационных </w:t>
            </w:r>
          </w:p>
          <w:p w:rsidR="004C209F" w:rsidRPr="004C209F" w:rsidRDefault="004C209F" w:rsidP="004C209F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4C209F">
              <w:rPr>
                <w:rFonts w:ascii="Times New Roman" w:eastAsia="Times New Roman" w:hAnsi="Times New Roman"/>
                <w:b/>
              </w:rPr>
              <w:t xml:space="preserve">заданий в устной </w:t>
            </w:r>
          </w:p>
          <w:p w:rsidR="004C209F" w:rsidRPr="004C209F" w:rsidRDefault="004C209F" w:rsidP="004C209F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4C209F">
              <w:rPr>
                <w:rFonts w:ascii="Times New Roman" w:eastAsia="Times New Roman" w:hAnsi="Times New Roman"/>
                <w:b/>
              </w:rPr>
              <w:t xml:space="preserve">форме участниками </w:t>
            </w:r>
          </w:p>
          <w:p w:rsidR="004C209F" w:rsidRPr="004C209F" w:rsidRDefault="004C209F" w:rsidP="004C209F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4C209F">
              <w:rPr>
                <w:rFonts w:ascii="Times New Roman" w:eastAsia="Times New Roman" w:hAnsi="Times New Roman"/>
                <w:b/>
              </w:rPr>
              <w:t>ГВЭ -</w:t>
            </w:r>
          </w:p>
          <w:p w:rsidR="004C209F" w:rsidRPr="004C209F" w:rsidRDefault="004C209F" w:rsidP="004C209F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4C209F">
              <w:rPr>
                <w:rFonts w:ascii="Times New Roman" w:eastAsia="Times New Roman" w:hAnsi="Times New Roman"/>
                <w:b/>
              </w:rPr>
              <w:t xml:space="preserve">обучающимися с </w:t>
            </w:r>
          </w:p>
          <w:p w:rsidR="004C209F" w:rsidRPr="004C209F" w:rsidRDefault="004C209F" w:rsidP="004C209F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4C209F">
              <w:rPr>
                <w:rFonts w:ascii="Times New Roman" w:eastAsia="Times New Roman" w:hAnsi="Times New Roman"/>
                <w:b/>
              </w:rPr>
              <w:t>ОВЗ, детьми</w:t>
            </w:r>
            <w:r w:rsidR="009F3BAD">
              <w:rPr>
                <w:rFonts w:ascii="Times New Roman" w:eastAsia="Times New Roman" w:hAnsi="Times New Roman"/>
                <w:b/>
              </w:rPr>
              <w:t xml:space="preserve">- </w:t>
            </w:r>
            <w:r w:rsidRPr="004C209F">
              <w:rPr>
                <w:rFonts w:ascii="Times New Roman" w:eastAsia="Times New Roman" w:hAnsi="Times New Roman"/>
                <w:b/>
              </w:rPr>
              <w:t xml:space="preserve">инвалидами и </w:t>
            </w:r>
          </w:p>
          <w:p w:rsidR="004C209F" w:rsidRPr="00DC224D" w:rsidRDefault="004C209F" w:rsidP="004C209F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4C209F">
              <w:rPr>
                <w:rFonts w:ascii="Times New Roman" w:eastAsia="Times New Roman" w:hAnsi="Times New Roman"/>
                <w:b/>
              </w:rPr>
              <w:t>инвалидами</w:t>
            </w:r>
          </w:p>
        </w:tc>
      </w:tr>
      <w:tr w:rsidR="004C209F" w:rsidRPr="00DC224D" w:rsidTr="004C209F">
        <w:tc>
          <w:tcPr>
            <w:tcW w:w="1812" w:type="dxa"/>
            <w:vAlign w:val="center"/>
          </w:tcPr>
          <w:p w:rsidR="004C209F" w:rsidRPr="00DC224D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C224D">
              <w:rPr>
                <w:rFonts w:ascii="Times New Roman" w:eastAsia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2352" w:type="dxa"/>
            <w:vMerge w:val="restart"/>
            <w:vAlign w:val="center"/>
          </w:tcPr>
          <w:p w:rsidR="004C209F" w:rsidRPr="00DC224D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 часа 55 минут (235 минут)</w:t>
            </w:r>
          </w:p>
        </w:tc>
        <w:tc>
          <w:tcPr>
            <w:tcW w:w="2352" w:type="dxa"/>
            <w:vMerge w:val="restart"/>
            <w:vAlign w:val="center"/>
          </w:tcPr>
          <w:p w:rsidR="004C209F" w:rsidRPr="00DC224D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 часов 25 минут (325 минут)</w:t>
            </w:r>
          </w:p>
        </w:tc>
        <w:tc>
          <w:tcPr>
            <w:tcW w:w="2352" w:type="dxa"/>
            <w:vAlign w:val="center"/>
          </w:tcPr>
          <w:p w:rsidR="004C209F" w:rsidRPr="00DC224D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 час (60 минут)</w:t>
            </w:r>
          </w:p>
        </w:tc>
        <w:tc>
          <w:tcPr>
            <w:tcW w:w="1128" w:type="dxa"/>
          </w:tcPr>
          <w:p w:rsidR="004C209F" w:rsidRPr="004C209F" w:rsidRDefault="004C209F" w:rsidP="004C209F">
            <w:pPr>
              <w:jc w:val="center"/>
              <w:rPr>
                <w:rFonts w:ascii="Times New Roman" w:eastAsia="Times New Roman" w:hAnsi="Times New Roman"/>
              </w:rPr>
            </w:pPr>
            <w:r w:rsidRPr="004C209F">
              <w:rPr>
                <w:rFonts w:ascii="Times New Roman" w:eastAsia="Times New Roman" w:hAnsi="Times New Roman"/>
              </w:rPr>
              <w:t xml:space="preserve">2 часа 30 минут </w:t>
            </w:r>
          </w:p>
          <w:p w:rsidR="004C209F" w:rsidRDefault="004C209F" w:rsidP="004C209F">
            <w:pPr>
              <w:jc w:val="center"/>
              <w:rPr>
                <w:rFonts w:ascii="Times New Roman" w:eastAsia="Times New Roman" w:hAnsi="Times New Roman"/>
              </w:rPr>
            </w:pPr>
            <w:r w:rsidRPr="004C209F">
              <w:rPr>
                <w:rFonts w:ascii="Times New Roman" w:eastAsia="Times New Roman" w:hAnsi="Times New Roman"/>
              </w:rPr>
              <w:t>(150 минут)</w:t>
            </w:r>
          </w:p>
        </w:tc>
      </w:tr>
      <w:tr w:rsidR="004C209F" w:rsidRPr="00DC224D" w:rsidTr="004C209F">
        <w:tc>
          <w:tcPr>
            <w:tcW w:w="1812" w:type="dxa"/>
            <w:vAlign w:val="center"/>
          </w:tcPr>
          <w:p w:rsidR="004C209F" w:rsidRPr="00DC224D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C224D">
              <w:rPr>
                <w:rFonts w:ascii="Times New Roman" w:eastAsia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2352" w:type="dxa"/>
            <w:vMerge/>
            <w:vAlign w:val="center"/>
          </w:tcPr>
          <w:p w:rsidR="004C209F" w:rsidRPr="00DC224D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52" w:type="dxa"/>
            <w:vMerge/>
            <w:vAlign w:val="center"/>
          </w:tcPr>
          <w:p w:rsidR="004C209F" w:rsidRPr="00DC224D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52" w:type="dxa"/>
            <w:vAlign w:val="center"/>
          </w:tcPr>
          <w:p w:rsidR="004C209F" w:rsidRPr="00DC224D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 час 30 минут (90 минут)</w:t>
            </w:r>
          </w:p>
        </w:tc>
        <w:tc>
          <w:tcPr>
            <w:tcW w:w="1128" w:type="dxa"/>
          </w:tcPr>
          <w:p w:rsidR="004C209F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 w:rsidRPr="004C209F">
              <w:rPr>
                <w:rFonts w:ascii="Times New Roman" w:eastAsia="Times New Roman" w:hAnsi="Times New Roman"/>
              </w:rPr>
              <w:t>3 часа (180 минут)</w:t>
            </w:r>
          </w:p>
        </w:tc>
      </w:tr>
    </w:tbl>
    <w:p w:rsidR="004C209F" w:rsidRDefault="004C209F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434" w:rsidRDefault="00E31434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434" w:rsidRDefault="00E31434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434" w:rsidRDefault="00E31434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434" w:rsidRDefault="00E31434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434" w:rsidRDefault="00E31434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434" w:rsidRDefault="00E31434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209F" w:rsidRDefault="004C209F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ОГЭ</w:t>
      </w:r>
    </w:p>
    <w:p w:rsidR="004C209F" w:rsidRDefault="004C209F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16"/>
        <w:gridCol w:w="3250"/>
        <w:gridCol w:w="3304"/>
      </w:tblGrid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b/>
                <w:sz w:val="22"/>
                <w:szCs w:val="22"/>
              </w:rPr>
              <w:t>Название учебного предмета</w:t>
            </w:r>
          </w:p>
        </w:tc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D4F52">
              <w:rPr>
                <w:rFonts w:ascii="Times New Roman" w:hAnsi="Times New Roman"/>
                <w:b/>
                <w:sz w:val="22"/>
                <w:szCs w:val="22"/>
              </w:rPr>
              <w:t>Продолжительность выполнения экзаменационной работы</w:t>
            </w:r>
          </w:p>
        </w:tc>
        <w:tc>
          <w:tcPr>
            <w:tcW w:w="3332" w:type="dxa"/>
          </w:tcPr>
          <w:p w:rsidR="004C209F" w:rsidRPr="007D4F52" w:rsidRDefault="004C209F" w:rsidP="005A30F1">
            <w:pPr>
              <w:ind w:firstLine="708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D4F52">
              <w:rPr>
                <w:rFonts w:ascii="Times New Roman" w:hAnsi="Times New Roman"/>
                <w:b/>
                <w:sz w:val="22"/>
                <w:szCs w:val="22"/>
              </w:rPr>
              <w:t xml:space="preserve">Продолжительность выполнения экзаменационной работы участниками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ОГЭ </w:t>
            </w:r>
            <w:r w:rsidRPr="007D4F52">
              <w:rPr>
                <w:rFonts w:ascii="Times New Roman" w:hAnsi="Times New Roman"/>
                <w:b/>
                <w:sz w:val="22"/>
                <w:szCs w:val="22"/>
              </w:rPr>
              <w:t xml:space="preserve">с ОВЗ, участниками экзамена </w:t>
            </w:r>
            <w:r w:rsidR="009F3BAD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7D4F52">
              <w:rPr>
                <w:rFonts w:ascii="Times New Roman" w:hAnsi="Times New Roman"/>
                <w:b/>
                <w:sz w:val="22"/>
                <w:szCs w:val="22"/>
              </w:rPr>
              <w:t xml:space="preserve"> детьми</w:t>
            </w:r>
            <w:r w:rsidR="009F3BA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D4F52">
              <w:rPr>
                <w:rFonts w:ascii="Times New Roman" w:hAnsi="Times New Roman"/>
                <w:b/>
                <w:sz w:val="22"/>
                <w:szCs w:val="22"/>
              </w:rPr>
              <w:t>инвалидами и инвалидами</w:t>
            </w: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Русский язык </w:t>
            </w:r>
          </w:p>
        </w:tc>
        <w:tc>
          <w:tcPr>
            <w:tcW w:w="3332" w:type="dxa"/>
            <w:vMerge w:val="restart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 часа 55 минут (235 минут)</w:t>
            </w:r>
          </w:p>
        </w:tc>
        <w:tc>
          <w:tcPr>
            <w:tcW w:w="3332" w:type="dxa"/>
            <w:vMerge w:val="restart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 часов 25 минут (325 минут)</w:t>
            </w: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3332" w:type="dxa"/>
            <w:vMerge w:val="restart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 часа (180 минут)</w:t>
            </w:r>
          </w:p>
        </w:tc>
        <w:tc>
          <w:tcPr>
            <w:tcW w:w="3332" w:type="dxa"/>
            <w:vMerge w:val="restart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 часа 30 минут (270 минут)</w:t>
            </w: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Физика</w:t>
            </w:r>
          </w:p>
        </w:tc>
        <w:tc>
          <w:tcPr>
            <w:tcW w:w="3332" w:type="dxa"/>
            <w:vMerge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32" w:type="dxa"/>
            <w:vMerge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Химия</w:t>
            </w: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3332" w:type="dxa"/>
            <w:vMerge w:val="restart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 часа 30 минут (150 минут)</w:t>
            </w:r>
          </w:p>
        </w:tc>
        <w:tc>
          <w:tcPr>
            <w:tcW w:w="3332" w:type="dxa"/>
            <w:vMerge w:val="restart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 часа (240 минут)</w:t>
            </w: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 xml:space="preserve">Информатика </w:t>
            </w: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32" w:type="dxa"/>
            <w:vMerge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3332" w:type="dxa"/>
            <w:vMerge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32" w:type="dxa"/>
            <w:vMerge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Иностранные языки (письменный)</w:t>
            </w:r>
          </w:p>
        </w:tc>
        <w:tc>
          <w:tcPr>
            <w:tcW w:w="3332" w:type="dxa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2 часа (120 минут)</w:t>
            </w:r>
          </w:p>
        </w:tc>
        <w:tc>
          <w:tcPr>
            <w:tcW w:w="3332" w:type="dxa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3 часа 30 минут (210 минут)</w:t>
            </w:r>
          </w:p>
        </w:tc>
      </w:tr>
      <w:tr w:rsidR="004C209F" w:rsidRPr="007D4F52" w:rsidTr="005A30F1">
        <w:tc>
          <w:tcPr>
            <w:tcW w:w="333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Иностранные языки (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устный</w:t>
            </w: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332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15 минут</w:t>
            </w:r>
          </w:p>
        </w:tc>
        <w:tc>
          <w:tcPr>
            <w:tcW w:w="3332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45 минут</w:t>
            </w:r>
          </w:p>
        </w:tc>
      </w:tr>
    </w:tbl>
    <w:p w:rsidR="004C209F" w:rsidRDefault="004C209F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209F" w:rsidRDefault="004C209F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ГВЭ</w:t>
      </w:r>
    </w:p>
    <w:p w:rsidR="004C209F" w:rsidRDefault="004C209F" w:rsidP="004C20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93"/>
        <w:gridCol w:w="2359"/>
        <w:gridCol w:w="2359"/>
        <w:gridCol w:w="2359"/>
      </w:tblGrid>
      <w:tr w:rsidR="004C209F" w:rsidRPr="007D4F52" w:rsidTr="005A30F1">
        <w:tc>
          <w:tcPr>
            <w:tcW w:w="286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b/>
                <w:sz w:val="22"/>
                <w:szCs w:val="22"/>
              </w:rPr>
              <w:t>Название учебного предмета</w:t>
            </w:r>
          </w:p>
        </w:tc>
        <w:tc>
          <w:tcPr>
            <w:tcW w:w="2378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D4F52">
              <w:rPr>
                <w:rFonts w:ascii="Times New Roman" w:hAnsi="Times New Roman"/>
                <w:b/>
                <w:sz w:val="22"/>
                <w:szCs w:val="22"/>
              </w:rPr>
              <w:t>Продолжительность выполнения экзаменационной работы</w:t>
            </w:r>
          </w:p>
        </w:tc>
        <w:tc>
          <w:tcPr>
            <w:tcW w:w="2378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D4F52">
              <w:rPr>
                <w:rFonts w:ascii="Times New Roman" w:hAnsi="Times New Roman"/>
                <w:b/>
                <w:sz w:val="22"/>
                <w:szCs w:val="22"/>
              </w:rPr>
              <w:t xml:space="preserve">Продолжительность выполнения экзаменационной работы участниками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ГВЭ </w:t>
            </w:r>
            <w:r w:rsidRPr="007D4F52">
              <w:rPr>
                <w:rFonts w:ascii="Times New Roman" w:hAnsi="Times New Roman"/>
                <w:b/>
                <w:sz w:val="22"/>
                <w:szCs w:val="22"/>
              </w:rPr>
              <w:t xml:space="preserve">с ОВЗ, участниками экзамена </w:t>
            </w:r>
            <w:r w:rsidR="009F3BAD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Pr="007D4F52">
              <w:rPr>
                <w:rFonts w:ascii="Times New Roman" w:hAnsi="Times New Roman"/>
                <w:b/>
                <w:sz w:val="22"/>
                <w:szCs w:val="22"/>
              </w:rPr>
              <w:t xml:space="preserve"> детьми</w:t>
            </w:r>
            <w:r w:rsidR="009F3BA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D4F52">
              <w:rPr>
                <w:rFonts w:ascii="Times New Roman" w:hAnsi="Times New Roman"/>
                <w:b/>
                <w:sz w:val="22"/>
                <w:szCs w:val="22"/>
              </w:rPr>
              <w:t>инвалидами и инвалидами</w:t>
            </w:r>
          </w:p>
        </w:tc>
        <w:tc>
          <w:tcPr>
            <w:tcW w:w="2378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DC224D">
              <w:rPr>
                <w:rFonts w:ascii="Times New Roman" w:eastAsia="Times New Roman" w:hAnsi="Times New Roman"/>
                <w:b/>
                <w:sz w:val="22"/>
                <w:szCs w:val="22"/>
              </w:rPr>
              <w:t>Продолжительность подготовки ответов на вопросы экзаменационных заданий в устной форме</w:t>
            </w:r>
          </w:p>
        </w:tc>
      </w:tr>
      <w:tr w:rsidR="004C209F" w:rsidRPr="007D4F52" w:rsidTr="005A30F1">
        <w:tc>
          <w:tcPr>
            <w:tcW w:w="286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 xml:space="preserve">Русский язык </w:t>
            </w:r>
          </w:p>
        </w:tc>
        <w:tc>
          <w:tcPr>
            <w:tcW w:w="2378" w:type="dxa"/>
            <w:vMerge w:val="restart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 часа 55 минут (235 минут)</w:t>
            </w:r>
          </w:p>
        </w:tc>
        <w:tc>
          <w:tcPr>
            <w:tcW w:w="2378" w:type="dxa"/>
            <w:vMerge w:val="restart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 часов 25 минут (325 минут)</w:t>
            </w:r>
          </w:p>
        </w:tc>
        <w:tc>
          <w:tcPr>
            <w:tcW w:w="2378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час (60 минут)</w:t>
            </w:r>
          </w:p>
        </w:tc>
      </w:tr>
      <w:tr w:rsidR="004C209F" w:rsidRPr="007D4F52" w:rsidTr="005A30F1">
        <w:tc>
          <w:tcPr>
            <w:tcW w:w="286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2378" w:type="dxa"/>
            <w:vMerge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78" w:type="dxa"/>
            <w:vMerge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78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час 30 минут (90 минут)</w:t>
            </w:r>
          </w:p>
        </w:tc>
      </w:tr>
      <w:tr w:rsidR="004C209F" w:rsidRPr="007D4F52" w:rsidTr="005A30F1">
        <w:tc>
          <w:tcPr>
            <w:tcW w:w="286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2378" w:type="dxa"/>
            <w:vMerge w:val="restart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 часа (180 минут)</w:t>
            </w:r>
          </w:p>
        </w:tc>
        <w:tc>
          <w:tcPr>
            <w:tcW w:w="2378" w:type="dxa"/>
            <w:vMerge w:val="restart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 часа 30 минут (270 минут)</w:t>
            </w:r>
          </w:p>
        </w:tc>
        <w:tc>
          <w:tcPr>
            <w:tcW w:w="2378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40минут</w:t>
            </w:r>
          </w:p>
        </w:tc>
      </w:tr>
      <w:tr w:rsidR="004C209F" w:rsidRPr="007D4F52" w:rsidTr="005A30F1">
        <w:tc>
          <w:tcPr>
            <w:tcW w:w="286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2378" w:type="dxa"/>
            <w:vMerge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78" w:type="dxa"/>
            <w:vMerge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78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1час (60 минут)</w:t>
            </w:r>
          </w:p>
        </w:tc>
      </w:tr>
      <w:tr w:rsidR="004C209F" w:rsidRPr="007D4F52" w:rsidTr="005A30F1">
        <w:tc>
          <w:tcPr>
            <w:tcW w:w="286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2378" w:type="dxa"/>
            <w:vMerge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78" w:type="dxa"/>
            <w:vMerge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78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 минут</w:t>
            </w:r>
          </w:p>
        </w:tc>
      </w:tr>
      <w:tr w:rsidR="004C209F" w:rsidRPr="007D4F52" w:rsidTr="005A30F1">
        <w:tc>
          <w:tcPr>
            <w:tcW w:w="286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Информатика</w:t>
            </w:r>
          </w:p>
        </w:tc>
        <w:tc>
          <w:tcPr>
            <w:tcW w:w="2378" w:type="dxa"/>
            <w:vMerge w:val="restart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часа 30 минут (150 минут)</w:t>
            </w:r>
          </w:p>
        </w:tc>
        <w:tc>
          <w:tcPr>
            <w:tcW w:w="2378" w:type="dxa"/>
            <w:vMerge w:val="restart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 часа (240 минут)</w:t>
            </w:r>
          </w:p>
        </w:tc>
        <w:tc>
          <w:tcPr>
            <w:tcW w:w="2378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 минут</w:t>
            </w:r>
          </w:p>
        </w:tc>
      </w:tr>
      <w:tr w:rsidR="004C209F" w:rsidRPr="007D4F52" w:rsidTr="005A30F1">
        <w:tc>
          <w:tcPr>
            <w:tcW w:w="286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2378" w:type="dxa"/>
            <w:vMerge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78" w:type="dxa"/>
            <w:vMerge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78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 минут</w:t>
            </w:r>
          </w:p>
        </w:tc>
      </w:tr>
      <w:tr w:rsidR="004C209F" w:rsidRPr="007D4F52" w:rsidTr="005A30F1">
        <w:tc>
          <w:tcPr>
            <w:tcW w:w="286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Физика</w:t>
            </w:r>
          </w:p>
        </w:tc>
        <w:tc>
          <w:tcPr>
            <w:tcW w:w="2378" w:type="dxa"/>
            <w:vMerge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78" w:type="dxa"/>
            <w:vMerge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78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 минут</w:t>
            </w:r>
          </w:p>
        </w:tc>
      </w:tr>
      <w:tr w:rsidR="004C209F" w:rsidRPr="007D4F52" w:rsidTr="005A30F1">
        <w:tc>
          <w:tcPr>
            <w:tcW w:w="286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Химия</w:t>
            </w:r>
          </w:p>
        </w:tc>
        <w:tc>
          <w:tcPr>
            <w:tcW w:w="2378" w:type="dxa"/>
            <w:vMerge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78" w:type="dxa"/>
            <w:vMerge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378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 минут</w:t>
            </w:r>
          </w:p>
        </w:tc>
      </w:tr>
      <w:tr w:rsidR="004C209F" w:rsidRPr="007D4F52" w:rsidTr="005A30F1">
        <w:tc>
          <w:tcPr>
            <w:tcW w:w="286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2378" w:type="dxa"/>
            <w:vAlign w:val="center"/>
          </w:tcPr>
          <w:p w:rsidR="004C209F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часа (120 минут)</w:t>
            </w:r>
          </w:p>
        </w:tc>
        <w:tc>
          <w:tcPr>
            <w:tcW w:w="2378" w:type="dxa"/>
            <w:vAlign w:val="center"/>
          </w:tcPr>
          <w:p w:rsidR="004C209F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 часа 30 минут (210 минут)</w:t>
            </w:r>
          </w:p>
        </w:tc>
        <w:tc>
          <w:tcPr>
            <w:tcW w:w="2378" w:type="dxa"/>
            <w:vAlign w:val="center"/>
          </w:tcPr>
          <w:p w:rsidR="004C209F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 минут</w:t>
            </w:r>
          </w:p>
        </w:tc>
      </w:tr>
      <w:tr w:rsidR="004C209F" w:rsidRPr="007D4F52" w:rsidTr="005A30F1">
        <w:tc>
          <w:tcPr>
            <w:tcW w:w="2862" w:type="dxa"/>
          </w:tcPr>
          <w:p w:rsidR="004C209F" w:rsidRPr="007D4F52" w:rsidRDefault="004C209F" w:rsidP="005A30F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 xml:space="preserve">Иностранные языки </w:t>
            </w:r>
          </w:p>
        </w:tc>
        <w:tc>
          <w:tcPr>
            <w:tcW w:w="2378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час 30 минут (90 минут)</w:t>
            </w:r>
          </w:p>
        </w:tc>
        <w:tc>
          <w:tcPr>
            <w:tcW w:w="2378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 часа (180 минут)</w:t>
            </w:r>
          </w:p>
        </w:tc>
        <w:tc>
          <w:tcPr>
            <w:tcW w:w="2378" w:type="dxa"/>
            <w:vAlign w:val="center"/>
          </w:tcPr>
          <w:p w:rsidR="004C209F" w:rsidRPr="007D4F52" w:rsidRDefault="004C209F" w:rsidP="005A30F1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 минут</w:t>
            </w:r>
          </w:p>
        </w:tc>
      </w:tr>
    </w:tbl>
    <w:p w:rsidR="004C209F" w:rsidRDefault="004C209F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1434" w:rsidRDefault="00E31434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434" w:rsidRDefault="00E31434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434" w:rsidRDefault="00E31434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434" w:rsidRDefault="00E31434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09F" w:rsidRPr="004C209F" w:rsidRDefault="004C209F" w:rsidP="004C20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F3B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Перечень разрешенные к использованию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обучения и воспитания:</w:t>
      </w:r>
    </w:p>
    <w:p w:rsidR="00961FBD" w:rsidRDefault="00961FBD" w:rsidP="00961F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проведении ЕГЭ:</w:t>
      </w:r>
    </w:p>
    <w:p w:rsidR="00961FBD" w:rsidRPr="00C0365B" w:rsidRDefault="00961FBD" w:rsidP="00C03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97"/>
        <w:gridCol w:w="7973"/>
      </w:tblGrid>
      <w:tr w:rsidR="00961FBD" w:rsidRPr="0098053A" w:rsidTr="00961FBD">
        <w:tc>
          <w:tcPr>
            <w:tcW w:w="1526" w:type="dxa"/>
          </w:tcPr>
          <w:p w:rsidR="00961FBD" w:rsidRPr="0098053A" w:rsidRDefault="00961FBD" w:rsidP="00961FBD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8053A">
              <w:rPr>
                <w:rFonts w:ascii="Times New Roman" w:eastAsia="Times New Roman" w:hAnsi="Times New Roman"/>
                <w:b/>
                <w:sz w:val="22"/>
                <w:szCs w:val="22"/>
              </w:rPr>
              <w:t>Учебный предмет</w:t>
            </w:r>
          </w:p>
        </w:tc>
        <w:tc>
          <w:tcPr>
            <w:tcW w:w="8363" w:type="dxa"/>
          </w:tcPr>
          <w:p w:rsidR="00961FBD" w:rsidRPr="0098053A" w:rsidRDefault="00961FBD" w:rsidP="00961FBD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8053A">
              <w:rPr>
                <w:rFonts w:ascii="Times New Roman" w:eastAsia="Times New Roman" w:hAnsi="Times New Roman"/>
                <w:b/>
                <w:sz w:val="22"/>
                <w:szCs w:val="22"/>
              </w:rPr>
              <w:t>Средства обучения и воспитания, разрешенные к использованию для выполнения заданий КИМ по соответствующим предметам</w:t>
            </w:r>
          </w:p>
        </w:tc>
      </w:tr>
      <w:tr w:rsidR="00961FBD" w:rsidRPr="00961FBD" w:rsidTr="00961FBD">
        <w:tc>
          <w:tcPr>
            <w:tcW w:w="1526" w:type="dxa"/>
          </w:tcPr>
          <w:p w:rsidR="00961FBD" w:rsidRPr="00961FBD" w:rsidRDefault="00961FBD" w:rsidP="00C0365B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8363" w:type="dxa"/>
          </w:tcPr>
          <w:p w:rsidR="00961FBD" w:rsidRPr="00961FBD" w:rsidRDefault="00961FBD" w:rsidP="00961FB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Непрограммируемый калькулятор</w:t>
            </w:r>
          </w:p>
        </w:tc>
      </w:tr>
      <w:tr w:rsidR="00961FBD" w:rsidRPr="00961FBD" w:rsidTr="00961FBD">
        <w:tc>
          <w:tcPr>
            <w:tcW w:w="1526" w:type="dxa"/>
          </w:tcPr>
          <w:p w:rsidR="00961FBD" w:rsidRPr="00961FBD" w:rsidRDefault="00961FBD" w:rsidP="00C0365B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8363" w:type="dxa"/>
          </w:tcPr>
          <w:p w:rsidR="001A5FE0" w:rsidRPr="001A5FE0" w:rsidRDefault="001A5FE0" w:rsidP="001A5FE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5FE0">
              <w:rPr>
                <w:rFonts w:ascii="Times New Roman" w:eastAsia="Times New Roman" w:hAnsi="Times New Roman"/>
                <w:sz w:val="22"/>
                <w:szCs w:val="22"/>
              </w:rPr>
              <w:t xml:space="preserve">Непрограммируемый калькулятор, географические карты (административная карта </w:t>
            </w:r>
          </w:p>
          <w:p w:rsidR="001A5FE0" w:rsidRPr="001A5FE0" w:rsidRDefault="001A5FE0" w:rsidP="001A5FE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5FE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России, политическая карта мира) 13 и статистические приложения, выдаваемые с </w:t>
            </w:r>
          </w:p>
          <w:p w:rsidR="00961FBD" w:rsidRPr="00961FBD" w:rsidRDefault="001A5FE0" w:rsidP="001A5FE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1A5FE0">
              <w:rPr>
                <w:rFonts w:ascii="Times New Roman" w:eastAsia="Times New Roman" w:hAnsi="Times New Roman"/>
                <w:sz w:val="22"/>
                <w:szCs w:val="22"/>
              </w:rPr>
              <w:t>КИМ, для решения практических заданий</w:t>
            </w:r>
          </w:p>
        </w:tc>
      </w:tr>
      <w:tr w:rsidR="00961FBD" w:rsidRPr="00961FBD" w:rsidTr="00961FBD">
        <w:tc>
          <w:tcPr>
            <w:tcW w:w="1526" w:type="dxa"/>
          </w:tcPr>
          <w:p w:rsidR="00961FBD" w:rsidRPr="00961FBD" w:rsidRDefault="00961FBD" w:rsidP="00C0365B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Иностранные языки</w:t>
            </w:r>
          </w:p>
        </w:tc>
        <w:tc>
          <w:tcPr>
            <w:tcW w:w="8363" w:type="dxa"/>
          </w:tcPr>
          <w:p w:rsidR="00961FBD" w:rsidRPr="00961FBD" w:rsidRDefault="00961FBD" w:rsidP="00961FB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</w:t>
            </w:r>
            <w:r w:rsidRPr="00961FBD"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14"/>
            </w: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; компьютерная техника, не имеющая доступа к информационно-телекоммуникационной сети «Интернет»</w:t>
            </w:r>
            <w:r w:rsidRPr="00961FBD"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15"/>
            </w: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 xml:space="preserve">; </w:t>
            </w:r>
            <w:proofErr w:type="spellStart"/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аудиогарнитура</w:t>
            </w:r>
            <w:proofErr w:type="spellEnd"/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 xml:space="preserve"> для</w:t>
            </w:r>
          </w:p>
          <w:p w:rsidR="00961FBD" w:rsidRPr="00961FBD" w:rsidRDefault="00961FBD" w:rsidP="00961FB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выполнения заданий КИМ, предусматривающих устные ответы</w:t>
            </w:r>
            <w:r w:rsidRPr="00961FBD"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16"/>
            </w:r>
          </w:p>
        </w:tc>
      </w:tr>
      <w:tr w:rsidR="00961FBD" w:rsidRPr="00961FBD" w:rsidTr="00961FBD">
        <w:tc>
          <w:tcPr>
            <w:tcW w:w="1526" w:type="dxa"/>
          </w:tcPr>
          <w:p w:rsidR="00961FBD" w:rsidRPr="00961FBD" w:rsidRDefault="00961FBD" w:rsidP="00C0365B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Информатика</w:t>
            </w:r>
          </w:p>
        </w:tc>
        <w:tc>
          <w:tcPr>
            <w:tcW w:w="8363" w:type="dxa"/>
          </w:tcPr>
          <w:p w:rsidR="00961FBD" w:rsidRPr="00961FBD" w:rsidRDefault="00961FBD" w:rsidP="00961FB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</w:t>
            </w:r>
            <w:r w:rsidRPr="00961FBD"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17"/>
            </w:r>
          </w:p>
        </w:tc>
      </w:tr>
      <w:tr w:rsidR="00961FBD" w:rsidRPr="00961FBD" w:rsidTr="00961FBD">
        <w:tc>
          <w:tcPr>
            <w:tcW w:w="1526" w:type="dxa"/>
          </w:tcPr>
          <w:p w:rsidR="00961FBD" w:rsidRPr="00961FBD" w:rsidRDefault="00961FBD" w:rsidP="00C0365B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История</w:t>
            </w:r>
          </w:p>
        </w:tc>
        <w:tc>
          <w:tcPr>
            <w:tcW w:w="8363" w:type="dxa"/>
          </w:tcPr>
          <w:p w:rsidR="00961FBD" w:rsidRPr="00961FBD" w:rsidRDefault="00961FBD" w:rsidP="00961FB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Не используются</w:t>
            </w:r>
          </w:p>
        </w:tc>
      </w:tr>
      <w:tr w:rsidR="00961FBD" w:rsidRPr="00961FBD" w:rsidTr="00961FBD">
        <w:tc>
          <w:tcPr>
            <w:tcW w:w="1526" w:type="dxa"/>
          </w:tcPr>
          <w:p w:rsidR="00961FBD" w:rsidRPr="00961FBD" w:rsidRDefault="00961FBD" w:rsidP="00C0365B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8363" w:type="dxa"/>
          </w:tcPr>
          <w:p w:rsidR="00961FBD" w:rsidRPr="00961FBD" w:rsidRDefault="00961FBD" w:rsidP="00961FB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Орфографический словарь</w:t>
            </w:r>
            <w:r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18"/>
            </w:r>
          </w:p>
        </w:tc>
      </w:tr>
      <w:tr w:rsidR="00961FBD" w:rsidRPr="00961FBD" w:rsidTr="00961FBD">
        <w:tc>
          <w:tcPr>
            <w:tcW w:w="1526" w:type="dxa"/>
          </w:tcPr>
          <w:p w:rsidR="00961FBD" w:rsidRPr="00961FBD" w:rsidRDefault="00961FBD" w:rsidP="00C0365B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363" w:type="dxa"/>
          </w:tcPr>
          <w:p w:rsidR="00961FBD" w:rsidRPr="00961FBD" w:rsidRDefault="00961FBD" w:rsidP="00961FB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Линейка, не содержащая справочной информации</w:t>
            </w:r>
          </w:p>
        </w:tc>
      </w:tr>
      <w:tr w:rsidR="00961FBD" w:rsidRPr="00961FBD" w:rsidTr="00961FBD">
        <w:tc>
          <w:tcPr>
            <w:tcW w:w="1526" w:type="dxa"/>
          </w:tcPr>
          <w:p w:rsidR="00961FBD" w:rsidRPr="00961FBD" w:rsidRDefault="00961FBD" w:rsidP="00961FBD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Обществознание</w:t>
            </w:r>
          </w:p>
          <w:p w:rsidR="00961FBD" w:rsidRPr="00961FBD" w:rsidRDefault="00961FBD" w:rsidP="00C0365B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63" w:type="dxa"/>
          </w:tcPr>
          <w:p w:rsidR="00961FBD" w:rsidRPr="00961FBD" w:rsidRDefault="0098053A" w:rsidP="00961FB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Не используются</w:t>
            </w:r>
          </w:p>
        </w:tc>
      </w:tr>
      <w:tr w:rsidR="00961FBD" w:rsidRPr="00961FBD" w:rsidTr="00961FBD">
        <w:tc>
          <w:tcPr>
            <w:tcW w:w="1526" w:type="dxa"/>
          </w:tcPr>
          <w:p w:rsidR="00961FBD" w:rsidRPr="00961FBD" w:rsidRDefault="00961FBD" w:rsidP="00961FBD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Русский язык</w:t>
            </w:r>
          </w:p>
          <w:p w:rsidR="00961FBD" w:rsidRPr="00961FBD" w:rsidRDefault="00961FBD" w:rsidP="00C0365B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63" w:type="dxa"/>
          </w:tcPr>
          <w:p w:rsidR="00961FBD" w:rsidRPr="00961FBD" w:rsidRDefault="0098053A" w:rsidP="00961FBD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Не используются</w:t>
            </w:r>
          </w:p>
        </w:tc>
      </w:tr>
      <w:tr w:rsidR="00961FBD" w:rsidRPr="00961FBD" w:rsidTr="00961FBD">
        <w:tc>
          <w:tcPr>
            <w:tcW w:w="1526" w:type="dxa"/>
          </w:tcPr>
          <w:p w:rsidR="00961FBD" w:rsidRPr="00961FBD" w:rsidRDefault="00961FBD" w:rsidP="00961FBD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Физика</w:t>
            </w:r>
          </w:p>
          <w:p w:rsidR="00961FBD" w:rsidRPr="00961FBD" w:rsidRDefault="00961FBD" w:rsidP="00C0365B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63" w:type="dxa"/>
          </w:tcPr>
          <w:p w:rsidR="0098053A" w:rsidRPr="0098053A" w:rsidRDefault="0098053A" w:rsidP="0098053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8053A">
              <w:rPr>
                <w:rFonts w:ascii="Times New Roman" w:eastAsia="Times New Roman" w:hAnsi="Times New Roman"/>
                <w:sz w:val="22"/>
                <w:szCs w:val="22"/>
              </w:rPr>
              <w:t xml:space="preserve">Линейка, не содержащая справочной информации; </w:t>
            </w:r>
          </w:p>
          <w:p w:rsidR="00961FBD" w:rsidRPr="00961FBD" w:rsidRDefault="0098053A" w:rsidP="0098053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8053A">
              <w:rPr>
                <w:rFonts w:ascii="Times New Roman" w:eastAsia="Times New Roman" w:hAnsi="Times New Roman"/>
                <w:sz w:val="22"/>
                <w:szCs w:val="22"/>
              </w:rPr>
              <w:t>непрограммируемый калькулятор</w:t>
            </w:r>
          </w:p>
        </w:tc>
      </w:tr>
      <w:tr w:rsidR="00961FBD" w:rsidRPr="00961FBD" w:rsidTr="00961FBD">
        <w:tc>
          <w:tcPr>
            <w:tcW w:w="1526" w:type="dxa"/>
          </w:tcPr>
          <w:p w:rsidR="00961FBD" w:rsidRPr="00961FBD" w:rsidRDefault="00961FBD" w:rsidP="00961FBD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Химия</w:t>
            </w:r>
          </w:p>
          <w:p w:rsidR="00961FBD" w:rsidRPr="00961FBD" w:rsidRDefault="00961FBD" w:rsidP="00C0365B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363" w:type="dxa"/>
          </w:tcPr>
          <w:p w:rsidR="0098053A" w:rsidRPr="0098053A" w:rsidRDefault="0098053A" w:rsidP="0098053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8053A">
              <w:rPr>
                <w:rFonts w:ascii="Times New Roman" w:eastAsia="Times New Roman" w:hAnsi="Times New Roman"/>
                <w:sz w:val="22"/>
                <w:szCs w:val="22"/>
              </w:rPr>
              <w:t xml:space="preserve">Непрограммируемый калькулятор; </w:t>
            </w:r>
          </w:p>
          <w:p w:rsidR="0098053A" w:rsidRPr="0098053A" w:rsidRDefault="0098053A" w:rsidP="0098053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8053A">
              <w:rPr>
                <w:rFonts w:ascii="Times New Roman" w:eastAsia="Times New Roman" w:hAnsi="Times New Roman"/>
                <w:sz w:val="22"/>
                <w:szCs w:val="22"/>
              </w:rPr>
              <w:t>Периодическая система химиче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ских элементов Д.И. Менделеева</w:t>
            </w:r>
            <w:r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19"/>
            </w:r>
            <w:r w:rsidRPr="0098053A">
              <w:rPr>
                <w:rFonts w:ascii="Times New Roman" w:eastAsia="Times New Roman" w:hAnsi="Times New Roman"/>
                <w:sz w:val="22"/>
                <w:szCs w:val="22"/>
              </w:rPr>
              <w:t xml:space="preserve">; таблица </w:t>
            </w:r>
          </w:p>
          <w:p w:rsidR="0098053A" w:rsidRPr="0098053A" w:rsidRDefault="0098053A" w:rsidP="0098053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8053A">
              <w:rPr>
                <w:rFonts w:ascii="Times New Roman" w:eastAsia="Times New Roman" w:hAnsi="Times New Roman"/>
                <w:sz w:val="22"/>
                <w:szCs w:val="22"/>
              </w:rPr>
              <w:t>растворимости со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лей, кислот и оснований в воде</w:t>
            </w:r>
            <w:r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20"/>
            </w:r>
            <w:r w:rsidRPr="0098053A">
              <w:rPr>
                <w:rFonts w:ascii="Times New Roman" w:eastAsia="Times New Roman" w:hAnsi="Times New Roman"/>
                <w:sz w:val="22"/>
                <w:szCs w:val="22"/>
              </w:rPr>
              <w:t>; электрохимический ряд</w:t>
            </w:r>
          </w:p>
          <w:p w:rsidR="00961FBD" w:rsidRPr="00961FBD" w:rsidRDefault="0098053A" w:rsidP="0098053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8053A">
              <w:rPr>
                <w:rFonts w:ascii="Times New Roman" w:eastAsia="Times New Roman" w:hAnsi="Times New Roman"/>
                <w:sz w:val="22"/>
                <w:szCs w:val="22"/>
              </w:rPr>
              <w:t>напря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жений металлов</w:t>
            </w:r>
            <w:r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21"/>
            </w:r>
          </w:p>
        </w:tc>
      </w:tr>
    </w:tbl>
    <w:p w:rsidR="00C0365B" w:rsidRDefault="00C0365B" w:rsidP="000C7F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053A" w:rsidRDefault="0098053A" w:rsidP="000C7F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0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проведении ГВЭ:</w:t>
      </w:r>
      <w:r w:rsidRPr="00980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cr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15"/>
        <w:gridCol w:w="3921"/>
        <w:gridCol w:w="3634"/>
      </w:tblGrid>
      <w:tr w:rsidR="0098053A" w:rsidRPr="0098053A" w:rsidTr="0098053A">
        <w:tc>
          <w:tcPr>
            <w:tcW w:w="2235" w:type="dxa"/>
          </w:tcPr>
          <w:p w:rsidR="0098053A" w:rsidRPr="0098053A" w:rsidRDefault="0098053A" w:rsidP="000C7F59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8053A">
              <w:rPr>
                <w:rFonts w:ascii="Times New Roman" w:eastAsia="Times New Roman" w:hAnsi="Times New Roman"/>
                <w:b/>
                <w:sz w:val="22"/>
                <w:szCs w:val="22"/>
              </w:rPr>
              <w:t>Учебный предмет</w:t>
            </w:r>
          </w:p>
        </w:tc>
        <w:tc>
          <w:tcPr>
            <w:tcW w:w="7654" w:type="dxa"/>
            <w:gridSpan w:val="2"/>
          </w:tcPr>
          <w:p w:rsidR="0098053A" w:rsidRPr="0098053A" w:rsidRDefault="0098053A" w:rsidP="000C7F59">
            <w:pPr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8053A">
              <w:rPr>
                <w:rFonts w:ascii="Times New Roman" w:eastAsia="Times New Roman" w:hAnsi="Times New Roman"/>
                <w:b/>
                <w:sz w:val="22"/>
                <w:szCs w:val="22"/>
              </w:rPr>
              <w:t>Средства обучения и воспитания, разрешенные к использованию для выполнения заданий КИМ по соответствующим предметам</w:t>
            </w:r>
          </w:p>
        </w:tc>
      </w:tr>
      <w:tr w:rsidR="0098053A" w:rsidRPr="0098053A" w:rsidTr="0098053A">
        <w:tc>
          <w:tcPr>
            <w:tcW w:w="2235" w:type="dxa"/>
          </w:tcPr>
          <w:p w:rsidR="0098053A" w:rsidRPr="0098053A" w:rsidRDefault="0098053A" w:rsidP="000C7F59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98053A" w:rsidRDefault="0098053A" w:rsidP="0098053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8053A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ГВЭ </w:t>
            </w:r>
          </w:p>
          <w:p w:rsidR="0098053A" w:rsidRPr="0098053A" w:rsidRDefault="0098053A" w:rsidP="0098053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8053A">
              <w:rPr>
                <w:rFonts w:ascii="Times New Roman" w:eastAsia="Times New Roman" w:hAnsi="Times New Roman"/>
                <w:b/>
                <w:sz w:val="22"/>
                <w:szCs w:val="22"/>
              </w:rPr>
              <w:t>(письменная форма)</w:t>
            </w:r>
          </w:p>
        </w:tc>
        <w:tc>
          <w:tcPr>
            <w:tcW w:w="3685" w:type="dxa"/>
          </w:tcPr>
          <w:p w:rsidR="0098053A" w:rsidRDefault="0098053A" w:rsidP="0098053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98053A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ГВЭ </w:t>
            </w:r>
          </w:p>
          <w:p w:rsidR="0098053A" w:rsidRPr="0098053A" w:rsidRDefault="0098053A" w:rsidP="0098053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8053A">
              <w:rPr>
                <w:rFonts w:ascii="Times New Roman" w:eastAsia="Times New Roman" w:hAnsi="Times New Roman"/>
                <w:b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устная</w:t>
            </w:r>
            <w:r w:rsidRPr="0098053A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форма)</w:t>
            </w:r>
          </w:p>
        </w:tc>
      </w:tr>
      <w:tr w:rsidR="0098053A" w:rsidRPr="0098053A" w:rsidTr="0098053A">
        <w:tc>
          <w:tcPr>
            <w:tcW w:w="2235" w:type="dxa"/>
          </w:tcPr>
          <w:p w:rsidR="0098053A" w:rsidRPr="0098053A" w:rsidRDefault="0098053A" w:rsidP="000C7F59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3969" w:type="dxa"/>
          </w:tcPr>
          <w:p w:rsidR="0098053A" w:rsidRPr="0098053A" w:rsidRDefault="0098053A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Орфографический и толковый словари</w:t>
            </w:r>
            <w:r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22"/>
            </w:r>
          </w:p>
        </w:tc>
        <w:tc>
          <w:tcPr>
            <w:tcW w:w="3685" w:type="dxa"/>
          </w:tcPr>
          <w:p w:rsidR="0098053A" w:rsidRPr="0098053A" w:rsidRDefault="0098053A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61FBD">
              <w:rPr>
                <w:rFonts w:ascii="Times New Roman" w:eastAsia="Times New Roman" w:hAnsi="Times New Roman"/>
                <w:sz w:val="22"/>
                <w:szCs w:val="22"/>
              </w:rPr>
              <w:t>Не используются</w:t>
            </w:r>
          </w:p>
        </w:tc>
      </w:tr>
      <w:tr w:rsidR="0098053A" w:rsidRPr="0098053A" w:rsidTr="0098053A">
        <w:tc>
          <w:tcPr>
            <w:tcW w:w="2235" w:type="dxa"/>
          </w:tcPr>
          <w:p w:rsidR="0098053A" w:rsidRPr="0098053A" w:rsidRDefault="0098053A" w:rsidP="000C7F59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7654" w:type="dxa"/>
            <w:gridSpan w:val="2"/>
          </w:tcPr>
          <w:p w:rsidR="0098053A" w:rsidRPr="0098053A" w:rsidRDefault="0098053A" w:rsidP="0098053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8053A">
              <w:rPr>
                <w:rFonts w:ascii="Times New Roman" w:hAnsi="Times New Roman"/>
                <w:sz w:val="22"/>
                <w:szCs w:val="22"/>
              </w:rPr>
              <w:t>Линейка, не содержащая справочной информации; справочные материалы, содержащие основные формулы курса математики образовательной программы основного общего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среднего общего образования</w:t>
            </w:r>
            <w:r>
              <w:rPr>
                <w:rStyle w:val="a9"/>
                <w:rFonts w:ascii="Times New Roman" w:hAnsi="Times New Roman"/>
                <w:sz w:val="22"/>
                <w:szCs w:val="22"/>
              </w:rPr>
              <w:footnoteReference w:id="23"/>
            </w:r>
          </w:p>
        </w:tc>
      </w:tr>
    </w:tbl>
    <w:p w:rsidR="00C0365B" w:rsidRDefault="00C0365B" w:rsidP="00F641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65B" w:rsidRDefault="0098053A" w:rsidP="00F641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 проведении ОГЭ</w:t>
      </w:r>
    </w:p>
    <w:tbl>
      <w:tblPr>
        <w:tblStyle w:val="aa"/>
        <w:tblW w:w="10379" w:type="dxa"/>
        <w:tblLook w:val="04A0" w:firstRow="1" w:lastRow="0" w:firstColumn="1" w:lastColumn="0" w:noHBand="0" w:noVBand="1"/>
      </w:tblPr>
      <w:tblGrid>
        <w:gridCol w:w="1797"/>
        <w:gridCol w:w="4169"/>
        <w:gridCol w:w="2186"/>
        <w:gridCol w:w="2227"/>
      </w:tblGrid>
      <w:tr w:rsidR="0098053A" w:rsidRPr="00F641AF" w:rsidTr="007D4F52">
        <w:tc>
          <w:tcPr>
            <w:tcW w:w="1797" w:type="dxa"/>
            <w:vMerge w:val="restart"/>
          </w:tcPr>
          <w:p w:rsidR="0098053A" w:rsidRPr="00F641AF" w:rsidRDefault="0098053A" w:rsidP="0098053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b/>
                <w:sz w:val="22"/>
                <w:szCs w:val="22"/>
              </w:rPr>
              <w:t>Учебный предмет</w:t>
            </w:r>
          </w:p>
        </w:tc>
        <w:tc>
          <w:tcPr>
            <w:tcW w:w="8582" w:type="dxa"/>
            <w:gridSpan w:val="3"/>
          </w:tcPr>
          <w:p w:rsidR="0098053A" w:rsidRPr="00F641AF" w:rsidRDefault="0098053A" w:rsidP="0098053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b/>
                <w:sz w:val="22"/>
                <w:szCs w:val="22"/>
              </w:rPr>
              <w:t>Средства обучения и воспитания, разрешенные к использованию для выполнения заданий КИМ по соответствующим предметам</w:t>
            </w:r>
          </w:p>
        </w:tc>
      </w:tr>
      <w:tr w:rsidR="0098053A" w:rsidRPr="00F641AF" w:rsidTr="007D4F52">
        <w:tc>
          <w:tcPr>
            <w:tcW w:w="1797" w:type="dxa"/>
            <w:vMerge/>
          </w:tcPr>
          <w:p w:rsidR="0098053A" w:rsidRPr="00F641AF" w:rsidRDefault="0098053A" w:rsidP="0098053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69" w:type="dxa"/>
          </w:tcPr>
          <w:p w:rsidR="0098053A" w:rsidRPr="00F641AF" w:rsidRDefault="0098053A" w:rsidP="0098053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ОГЭ</w:t>
            </w:r>
          </w:p>
        </w:tc>
        <w:tc>
          <w:tcPr>
            <w:tcW w:w="2186" w:type="dxa"/>
          </w:tcPr>
          <w:p w:rsidR="0098053A" w:rsidRPr="00F641AF" w:rsidRDefault="0098053A" w:rsidP="0098053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ГВЭ </w:t>
            </w:r>
          </w:p>
          <w:p w:rsidR="0098053A" w:rsidRPr="00F641AF" w:rsidRDefault="0098053A" w:rsidP="0098053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b/>
                <w:sz w:val="22"/>
                <w:szCs w:val="22"/>
              </w:rPr>
              <w:t>(письменная форма)</w:t>
            </w:r>
          </w:p>
        </w:tc>
        <w:tc>
          <w:tcPr>
            <w:tcW w:w="2227" w:type="dxa"/>
          </w:tcPr>
          <w:p w:rsidR="0098053A" w:rsidRPr="00F641AF" w:rsidRDefault="0098053A" w:rsidP="0098053A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ГВЭ </w:t>
            </w:r>
          </w:p>
          <w:p w:rsidR="0098053A" w:rsidRPr="00F641AF" w:rsidRDefault="0098053A" w:rsidP="0098053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b/>
                <w:sz w:val="22"/>
                <w:szCs w:val="22"/>
              </w:rPr>
              <w:t>(устная форма)</w:t>
            </w:r>
          </w:p>
        </w:tc>
      </w:tr>
      <w:tr w:rsidR="0098053A" w:rsidRPr="00F641AF" w:rsidTr="007D4F52">
        <w:tc>
          <w:tcPr>
            <w:tcW w:w="1797" w:type="dxa"/>
          </w:tcPr>
          <w:p w:rsidR="008B556C" w:rsidRPr="00F641AF" w:rsidRDefault="008B556C" w:rsidP="008B556C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Русский язык</w:t>
            </w:r>
          </w:p>
          <w:p w:rsidR="0098053A" w:rsidRPr="00F641AF" w:rsidRDefault="0098053A" w:rsidP="0098053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69" w:type="dxa"/>
          </w:tcPr>
          <w:p w:rsidR="0098053A" w:rsidRPr="00F641AF" w:rsidRDefault="008B556C" w:rsidP="0098053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Орфографический словарь</w:t>
            </w:r>
            <w:r w:rsidRPr="00F641AF"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24"/>
            </w:r>
          </w:p>
        </w:tc>
        <w:tc>
          <w:tcPr>
            <w:tcW w:w="2186" w:type="dxa"/>
          </w:tcPr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Орфографический и</w:t>
            </w:r>
          </w:p>
          <w:p w:rsidR="0098053A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толковый словари</w:t>
            </w:r>
            <w:r w:rsidRPr="00F641AF"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25"/>
            </w:r>
          </w:p>
        </w:tc>
        <w:tc>
          <w:tcPr>
            <w:tcW w:w="2227" w:type="dxa"/>
          </w:tcPr>
          <w:p w:rsidR="0098053A" w:rsidRPr="00F641AF" w:rsidRDefault="008B556C" w:rsidP="0098053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Не используются</w:t>
            </w:r>
          </w:p>
        </w:tc>
      </w:tr>
      <w:tr w:rsidR="008B556C" w:rsidRPr="00F641AF" w:rsidTr="007D4F52">
        <w:tc>
          <w:tcPr>
            <w:tcW w:w="1797" w:type="dxa"/>
          </w:tcPr>
          <w:p w:rsidR="008B556C" w:rsidRPr="00F641AF" w:rsidRDefault="008B556C" w:rsidP="0098053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Математика</w:t>
            </w:r>
          </w:p>
        </w:tc>
        <w:tc>
          <w:tcPr>
            <w:tcW w:w="8582" w:type="dxa"/>
            <w:gridSpan w:val="3"/>
          </w:tcPr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Линейка, не содержащая справочной информации;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справочные материалы, содержащие основные формулы курса математики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образовательной программы основного общего образования</w:t>
            </w:r>
            <w:r w:rsidRPr="00F641AF"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26"/>
            </w:r>
          </w:p>
        </w:tc>
      </w:tr>
      <w:tr w:rsidR="0098053A" w:rsidRPr="00F641AF" w:rsidTr="007D4F52">
        <w:tc>
          <w:tcPr>
            <w:tcW w:w="1797" w:type="dxa"/>
          </w:tcPr>
          <w:p w:rsidR="0098053A" w:rsidRPr="00F641AF" w:rsidRDefault="008B556C" w:rsidP="0098053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Биология</w:t>
            </w:r>
          </w:p>
        </w:tc>
        <w:tc>
          <w:tcPr>
            <w:tcW w:w="4169" w:type="dxa"/>
          </w:tcPr>
          <w:p w:rsidR="008B556C" w:rsidRPr="00F641AF" w:rsidRDefault="008B556C" w:rsidP="008B556C">
            <w:pPr>
              <w:tabs>
                <w:tab w:val="left" w:pos="1315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ab/>
              <w:t xml:space="preserve">Линейка, не содержащая справочной </w:t>
            </w:r>
          </w:p>
          <w:p w:rsidR="008B556C" w:rsidRPr="00F641AF" w:rsidRDefault="008B556C" w:rsidP="008B556C">
            <w:pPr>
              <w:tabs>
                <w:tab w:val="left" w:pos="1315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информации; </w:t>
            </w:r>
          </w:p>
          <w:p w:rsidR="0098053A" w:rsidRPr="00F641AF" w:rsidRDefault="008B556C" w:rsidP="008B556C">
            <w:pPr>
              <w:tabs>
                <w:tab w:val="left" w:pos="1315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непрограммируемый калькулятор</w:t>
            </w:r>
          </w:p>
        </w:tc>
        <w:tc>
          <w:tcPr>
            <w:tcW w:w="2186" w:type="dxa"/>
          </w:tcPr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Линейка, не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содержащая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справочной </w:t>
            </w:r>
          </w:p>
          <w:p w:rsidR="0098053A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информации</w:t>
            </w:r>
          </w:p>
        </w:tc>
        <w:tc>
          <w:tcPr>
            <w:tcW w:w="2227" w:type="dxa"/>
          </w:tcPr>
          <w:p w:rsidR="0098053A" w:rsidRPr="00F641AF" w:rsidRDefault="008B556C" w:rsidP="0098053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Не используются</w:t>
            </w:r>
          </w:p>
        </w:tc>
      </w:tr>
      <w:tr w:rsidR="008B556C" w:rsidRPr="00F641AF" w:rsidTr="007D4F52">
        <w:tc>
          <w:tcPr>
            <w:tcW w:w="1797" w:type="dxa"/>
          </w:tcPr>
          <w:p w:rsidR="008B556C" w:rsidRPr="00F641AF" w:rsidRDefault="008B556C" w:rsidP="0098053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География</w:t>
            </w:r>
          </w:p>
        </w:tc>
        <w:tc>
          <w:tcPr>
            <w:tcW w:w="6355" w:type="dxa"/>
            <w:gridSpan w:val="2"/>
          </w:tcPr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Линейка, не содержащая справочной информации;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непрограммируемый калькулятор; географические атласы для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7-9 классов</w:t>
            </w:r>
            <w:r w:rsidRPr="00F641AF"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27"/>
            </w:r>
          </w:p>
        </w:tc>
        <w:tc>
          <w:tcPr>
            <w:tcW w:w="2227" w:type="dxa"/>
          </w:tcPr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Непрограммируемый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калькулятор;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географические атласы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для 7-9 классов</w:t>
            </w:r>
          </w:p>
        </w:tc>
      </w:tr>
      <w:tr w:rsidR="008B556C" w:rsidRPr="00F641AF" w:rsidTr="007D4F52">
        <w:tc>
          <w:tcPr>
            <w:tcW w:w="1797" w:type="dxa"/>
          </w:tcPr>
          <w:p w:rsidR="008B556C" w:rsidRPr="00F641AF" w:rsidRDefault="008B556C" w:rsidP="0098053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Иностранные языки</w:t>
            </w:r>
          </w:p>
        </w:tc>
        <w:tc>
          <w:tcPr>
            <w:tcW w:w="4169" w:type="dxa"/>
          </w:tcPr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Технические средства,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обеспечивающие воспроизведение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аудиозаписей, содержащихся на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электронных носителях, для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выполнения заданий раздела 1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«Задания по аудированию» КИМ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ОГЭ</w:t>
            </w:r>
            <w:r w:rsidRPr="00F641AF"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28"/>
            </w: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;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компьютерная техника, не имеющая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доступа к информационно</w:t>
            </w:r>
            <w:r w:rsidR="001A5FE0">
              <w:rPr>
                <w:rFonts w:ascii="Times New Roman" w:eastAsia="Times New Roman" w:hAnsi="Times New Roman"/>
                <w:sz w:val="22"/>
                <w:szCs w:val="22"/>
              </w:rPr>
              <w:t>-</w:t>
            </w: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телекоммуникационной сети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«Интернет»</w:t>
            </w:r>
            <w:r w:rsidRPr="00F641AF"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29"/>
            </w: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;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аудиогарнитура</w:t>
            </w:r>
            <w:proofErr w:type="spellEnd"/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 для выполнения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заданий, предусматривающих устные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ответы</w:t>
            </w:r>
            <w:r w:rsidRPr="00F641AF"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30"/>
            </w:r>
          </w:p>
        </w:tc>
        <w:tc>
          <w:tcPr>
            <w:tcW w:w="2186" w:type="dxa"/>
          </w:tcPr>
          <w:p w:rsidR="008B556C" w:rsidRPr="00F641AF" w:rsidRDefault="008B556C" w:rsidP="0098053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2227" w:type="dxa"/>
          </w:tcPr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Двуязычный словарь</w:t>
            </w:r>
            <w:r w:rsidRPr="00F641AF"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31"/>
            </w:r>
          </w:p>
        </w:tc>
      </w:tr>
      <w:tr w:rsidR="008B556C" w:rsidRPr="00F641AF" w:rsidTr="007D4F52">
        <w:tc>
          <w:tcPr>
            <w:tcW w:w="1797" w:type="dxa"/>
          </w:tcPr>
          <w:p w:rsidR="008B556C" w:rsidRPr="00F641AF" w:rsidRDefault="008B556C" w:rsidP="00066129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Информатика</w:t>
            </w:r>
          </w:p>
        </w:tc>
        <w:tc>
          <w:tcPr>
            <w:tcW w:w="8582" w:type="dxa"/>
            <w:gridSpan w:val="3"/>
          </w:tcPr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Компьютерная техника, не имеющая доступа к информационно-телекоммуникационной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сети «Интернет», с установленным программным обеспечением, предоставляющим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возможность работы с презентациями, редакторами электронных таблиц, текстовыми </w:t>
            </w:r>
          </w:p>
          <w:p w:rsidR="008B556C" w:rsidRPr="00F641AF" w:rsidRDefault="008B556C" w:rsidP="008B556C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редакторами, средами программирования</w:t>
            </w:r>
            <w:r w:rsidRPr="00F641AF"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32"/>
            </w:r>
          </w:p>
        </w:tc>
      </w:tr>
      <w:tr w:rsidR="008B556C" w:rsidRPr="00F641AF" w:rsidTr="007D4F52">
        <w:tc>
          <w:tcPr>
            <w:tcW w:w="1797" w:type="dxa"/>
          </w:tcPr>
          <w:p w:rsidR="008B556C" w:rsidRPr="00F641AF" w:rsidRDefault="008B556C" w:rsidP="00066129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История</w:t>
            </w:r>
          </w:p>
        </w:tc>
        <w:tc>
          <w:tcPr>
            <w:tcW w:w="4169" w:type="dxa"/>
          </w:tcPr>
          <w:p w:rsidR="008B556C" w:rsidRPr="00F641AF" w:rsidRDefault="00F641AF" w:rsidP="0098053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2186" w:type="dxa"/>
          </w:tcPr>
          <w:p w:rsidR="008B556C" w:rsidRPr="00F641AF" w:rsidRDefault="00F641AF" w:rsidP="0098053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Не используются</w:t>
            </w:r>
          </w:p>
        </w:tc>
        <w:tc>
          <w:tcPr>
            <w:tcW w:w="2227" w:type="dxa"/>
          </w:tcPr>
          <w:p w:rsidR="00F641AF" w:rsidRPr="00F641AF" w:rsidRDefault="00F641AF" w:rsidP="00F641AF">
            <w:pPr>
              <w:tabs>
                <w:tab w:val="left" w:pos="338"/>
              </w:tabs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Атласы по истории</w:t>
            </w:r>
          </w:p>
          <w:p w:rsidR="008B556C" w:rsidRPr="00F641AF" w:rsidRDefault="00F641AF" w:rsidP="00F641AF">
            <w:pPr>
              <w:tabs>
                <w:tab w:val="left" w:pos="338"/>
              </w:tabs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России для 6-9 классов</w:t>
            </w:r>
            <w:r w:rsidRPr="00F641AF"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33"/>
            </w:r>
          </w:p>
        </w:tc>
      </w:tr>
      <w:tr w:rsidR="008B556C" w:rsidRPr="00F641AF" w:rsidTr="007D4F52">
        <w:tc>
          <w:tcPr>
            <w:tcW w:w="1797" w:type="dxa"/>
          </w:tcPr>
          <w:p w:rsidR="008B556C" w:rsidRPr="00F641AF" w:rsidRDefault="008B556C" w:rsidP="008B556C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Литература</w:t>
            </w:r>
          </w:p>
        </w:tc>
        <w:tc>
          <w:tcPr>
            <w:tcW w:w="4169" w:type="dxa"/>
          </w:tcPr>
          <w:p w:rsidR="008B556C" w:rsidRPr="00F641AF" w:rsidRDefault="00F641AF" w:rsidP="00F641AF">
            <w:pPr>
              <w:ind w:firstLine="708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Орфографический словарь</w:t>
            </w:r>
            <w:r w:rsidRPr="00F641AF"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34"/>
            </w: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; полные тексты художественных произведений, а также сборники лирики</w:t>
            </w:r>
            <w:r w:rsidRPr="00F641AF"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35"/>
            </w:r>
          </w:p>
        </w:tc>
        <w:tc>
          <w:tcPr>
            <w:tcW w:w="2186" w:type="dxa"/>
          </w:tcPr>
          <w:p w:rsidR="00F641AF" w:rsidRPr="00F641AF" w:rsidRDefault="00F641AF" w:rsidP="00F641A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полные тексты </w:t>
            </w:r>
          </w:p>
          <w:p w:rsidR="00F641AF" w:rsidRPr="00F641AF" w:rsidRDefault="00F641AF" w:rsidP="00F641A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художественных </w:t>
            </w:r>
          </w:p>
          <w:p w:rsidR="00F641AF" w:rsidRPr="00F641AF" w:rsidRDefault="00F641AF" w:rsidP="00F641A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произведений, а также </w:t>
            </w:r>
          </w:p>
          <w:p w:rsidR="008B556C" w:rsidRPr="00F641AF" w:rsidRDefault="00F641AF" w:rsidP="00F641A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сборники лирики</w:t>
            </w:r>
            <w:r w:rsidRPr="00F641AF"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36"/>
            </w:r>
          </w:p>
        </w:tc>
        <w:tc>
          <w:tcPr>
            <w:tcW w:w="2227" w:type="dxa"/>
          </w:tcPr>
          <w:p w:rsidR="008B556C" w:rsidRPr="00F641AF" w:rsidRDefault="00F641AF" w:rsidP="0098053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Не используются</w:t>
            </w:r>
          </w:p>
        </w:tc>
      </w:tr>
      <w:tr w:rsidR="00F641AF" w:rsidRPr="00F641AF" w:rsidTr="007D4F52">
        <w:tc>
          <w:tcPr>
            <w:tcW w:w="1797" w:type="dxa"/>
          </w:tcPr>
          <w:p w:rsidR="00F641AF" w:rsidRPr="00F641AF" w:rsidRDefault="00F641AF" w:rsidP="008B556C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Обществознание</w:t>
            </w:r>
          </w:p>
          <w:p w:rsidR="00F641AF" w:rsidRPr="00F641AF" w:rsidRDefault="00F641AF" w:rsidP="008B556C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582" w:type="dxa"/>
            <w:gridSpan w:val="3"/>
          </w:tcPr>
          <w:p w:rsidR="00F641AF" w:rsidRPr="00F641AF" w:rsidRDefault="00F641AF" w:rsidP="0098053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Не используются</w:t>
            </w:r>
          </w:p>
        </w:tc>
      </w:tr>
      <w:tr w:rsidR="008B556C" w:rsidRPr="00F641AF" w:rsidTr="007D4F52">
        <w:tc>
          <w:tcPr>
            <w:tcW w:w="1797" w:type="dxa"/>
          </w:tcPr>
          <w:p w:rsidR="008B556C" w:rsidRPr="00F641AF" w:rsidRDefault="008B556C" w:rsidP="0098053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Физика</w:t>
            </w:r>
          </w:p>
          <w:p w:rsidR="008B556C" w:rsidRPr="00F641AF" w:rsidRDefault="008B556C" w:rsidP="0098053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69" w:type="dxa"/>
          </w:tcPr>
          <w:p w:rsidR="00F641AF" w:rsidRPr="00F641AF" w:rsidRDefault="00F641AF" w:rsidP="00F641A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Линейка, не содержащая справочной </w:t>
            </w:r>
          </w:p>
          <w:p w:rsidR="00F641AF" w:rsidRPr="00F641AF" w:rsidRDefault="00F641AF" w:rsidP="00F641A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информации;</w:t>
            </w:r>
            <w:r>
              <w:t xml:space="preserve"> </w:t>
            </w: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непрограммируемый калькулятор;</w:t>
            </w:r>
          </w:p>
          <w:p w:rsidR="00F641AF" w:rsidRPr="00F641AF" w:rsidRDefault="00F641AF" w:rsidP="00F641A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лабораторное оборудование для </w:t>
            </w:r>
          </w:p>
          <w:p w:rsidR="00F641AF" w:rsidRPr="00F641AF" w:rsidRDefault="00F641AF" w:rsidP="00F641A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выполнения экспериментально </w:t>
            </w:r>
          </w:p>
          <w:p w:rsidR="008B556C" w:rsidRPr="00F641AF" w:rsidRDefault="00F641AF" w:rsidP="00F641A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задания</w:t>
            </w:r>
            <w:r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37"/>
            </w:r>
          </w:p>
        </w:tc>
        <w:tc>
          <w:tcPr>
            <w:tcW w:w="2186" w:type="dxa"/>
          </w:tcPr>
          <w:p w:rsidR="00F641AF" w:rsidRPr="00F641AF" w:rsidRDefault="00F641AF" w:rsidP="00F641A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Линейка, не </w:t>
            </w:r>
          </w:p>
          <w:p w:rsidR="00521FFB" w:rsidRPr="00521FFB" w:rsidRDefault="00F641AF" w:rsidP="00521F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содержащая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521FFB" w:rsidRPr="00521FFB">
              <w:rPr>
                <w:rFonts w:ascii="Times New Roman" w:eastAsia="Times New Roman" w:hAnsi="Times New Roman"/>
                <w:sz w:val="22"/>
                <w:szCs w:val="22"/>
              </w:rPr>
              <w:t xml:space="preserve">справочной </w:t>
            </w:r>
          </w:p>
          <w:p w:rsidR="00521FFB" w:rsidRPr="00521FFB" w:rsidRDefault="00521FFB" w:rsidP="00521F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21FFB">
              <w:rPr>
                <w:rFonts w:ascii="Times New Roman" w:eastAsia="Times New Roman" w:hAnsi="Times New Roman"/>
                <w:sz w:val="22"/>
                <w:szCs w:val="22"/>
              </w:rPr>
              <w:t xml:space="preserve">информации; </w:t>
            </w:r>
          </w:p>
          <w:p w:rsidR="00521FFB" w:rsidRPr="00521FFB" w:rsidRDefault="00521FFB" w:rsidP="00521F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21FFB">
              <w:rPr>
                <w:rFonts w:ascii="Times New Roman" w:eastAsia="Times New Roman" w:hAnsi="Times New Roman"/>
                <w:sz w:val="22"/>
                <w:szCs w:val="22"/>
              </w:rPr>
              <w:t xml:space="preserve">непрограммируемый </w:t>
            </w:r>
          </w:p>
          <w:p w:rsidR="008B556C" w:rsidRPr="00F641AF" w:rsidRDefault="00521FFB" w:rsidP="00521F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21FFB">
              <w:rPr>
                <w:rFonts w:ascii="Times New Roman" w:eastAsia="Times New Roman" w:hAnsi="Times New Roman"/>
                <w:sz w:val="22"/>
                <w:szCs w:val="22"/>
              </w:rPr>
              <w:t>калькулятор</w:t>
            </w:r>
          </w:p>
        </w:tc>
        <w:tc>
          <w:tcPr>
            <w:tcW w:w="2227" w:type="dxa"/>
          </w:tcPr>
          <w:p w:rsidR="00F641AF" w:rsidRPr="00F641AF" w:rsidRDefault="00F641AF" w:rsidP="00F641AF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 xml:space="preserve">Непрограммируемый </w:t>
            </w:r>
          </w:p>
          <w:p w:rsidR="00521FFB" w:rsidRPr="00521FFB" w:rsidRDefault="00F641AF" w:rsidP="00521F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t>калькулятор;</w:t>
            </w:r>
            <w:r w:rsidR="00521FFB">
              <w:t xml:space="preserve"> </w:t>
            </w:r>
            <w:r w:rsidR="00521FFB" w:rsidRPr="00521FFB">
              <w:rPr>
                <w:rFonts w:ascii="Times New Roman" w:eastAsia="Times New Roman" w:hAnsi="Times New Roman"/>
                <w:sz w:val="22"/>
                <w:szCs w:val="22"/>
              </w:rPr>
              <w:t xml:space="preserve">справочные материалы, </w:t>
            </w:r>
          </w:p>
          <w:p w:rsidR="00521FFB" w:rsidRPr="00521FFB" w:rsidRDefault="00521FFB" w:rsidP="00521F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21FFB">
              <w:rPr>
                <w:rFonts w:ascii="Times New Roman" w:eastAsia="Times New Roman" w:hAnsi="Times New Roman"/>
                <w:sz w:val="22"/>
                <w:szCs w:val="22"/>
              </w:rPr>
              <w:t xml:space="preserve">содержащие основные </w:t>
            </w:r>
          </w:p>
          <w:p w:rsidR="00521FFB" w:rsidRPr="00521FFB" w:rsidRDefault="00521FFB" w:rsidP="00521F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21FFB">
              <w:rPr>
                <w:rFonts w:ascii="Times New Roman" w:eastAsia="Times New Roman" w:hAnsi="Times New Roman"/>
                <w:sz w:val="22"/>
                <w:szCs w:val="22"/>
              </w:rPr>
              <w:t xml:space="preserve">формулы курса физики </w:t>
            </w:r>
          </w:p>
          <w:p w:rsidR="00521FFB" w:rsidRPr="00521FFB" w:rsidRDefault="00521FFB" w:rsidP="00521F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21FFB">
              <w:rPr>
                <w:rFonts w:ascii="Times New Roman" w:eastAsia="Times New Roman" w:hAnsi="Times New Roman"/>
                <w:sz w:val="22"/>
                <w:szCs w:val="22"/>
              </w:rPr>
              <w:t xml:space="preserve">образовательной </w:t>
            </w:r>
          </w:p>
          <w:p w:rsidR="00521FFB" w:rsidRPr="00521FFB" w:rsidRDefault="00521FFB" w:rsidP="00521F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21FFB">
              <w:rPr>
                <w:rFonts w:ascii="Times New Roman" w:eastAsia="Times New Roman" w:hAnsi="Times New Roman"/>
                <w:sz w:val="22"/>
                <w:szCs w:val="22"/>
              </w:rPr>
              <w:t xml:space="preserve">программы основного </w:t>
            </w:r>
          </w:p>
          <w:p w:rsidR="008B556C" w:rsidRPr="00F641AF" w:rsidRDefault="00521FFB" w:rsidP="00521FFB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общего образования</w:t>
            </w:r>
            <w:r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38"/>
            </w:r>
          </w:p>
        </w:tc>
      </w:tr>
      <w:tr w:rsidR="007D4F52" w:rsidRPr="00F641AF" w:rsidTr="007D4F52">
        <w:tc>
          <w:tcPr>
            <w:tcW w:w="1797" w:type="dxa"/>
          </w:tcPr>
          <w:p w:rsidR="007D4F52" w:rsidRPr="00F641AF" w:rsidRDefault="007D4F52" w:rsidP="0098053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641AF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Химия</w:t>
            </w:r>
          </w:p>
          <w:p w:rsidR="007D4F52" w:rsidRPr="00F641AF" w:rsidRDefault="007D4F52" w:rsidP="0098053A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4169" w:type="dxa"/>
          </w:tcPr>
          <w:p w:rsidR="007D4F52" w:rsidRPr="007D4F52" w:rsidRDefault="007D4F52" w:rsidP="007D4F5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 xml:space="preserve">Непрограммируемый калькулятор; </w:t>
            </w:r>
          </w:p>
          <w:p w:rsidR="007D4F52" w:rsidRPr="007D4F52" w:rsidRDefault="007D4F52" w:rsidP="007D4F5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 xml:space="preserve">комплект химических реактивов и </w:t>
            </w:r>
          </w:p>
          <w:p w:rsidR="007D4F52" w:rsidRPr="007D4F52" w:rsidRDefault="007D4F52" w:rsidP="007D4F5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 xml:space="preserve">лабораторное оборудование для </w:t>
            </w:r>
          </w:p>
          <w:p w:rsidR="007D4F52" w:rsidRPr="007D4F52" w:rsidRDefault="007D4F52" w:rsidP="007D4F5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 xml:space="preserve">проведения химических опытов, </w:t>
            </w:r>
          </w:p>
          <w:p w:rsidR="007D4F52" w:rsidRPr="007D4F52" w:rsidRDefault="007D4F52" w:rsidP="007D4F5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предусмотренных заданиями</w:t>
            </w:r>
            <w:r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39"/>
            </w: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;</w:t>
            </w:r>
          </w:p>
          <w:p w:rsidR="007D4F52" w:rsidRPr="007D4F52" w:rsidRDefault="007D4F52" w:rsidP="007D4F5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 xml:space="preserve">Периодическая система химических </w:t>
            </w:r>
          </w:p>
          <w:p w:rsidR="007D4F52" w:rsidRPr="007D4F52" w:rsidRDefault="007D4F52" w:rsidP="007D4F5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элементов Д.И. Менделеева</w:t>
            </w:r>
            <w:r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40"/>
            </w: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;</w:t>
            </w:r>
          </w:p>
          <w:p w:rsidR="007D4F52" w:rsidRPr="007D4F52" w:rsidRDefault="007D4F52" w:rsidP="007D4F5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 xml:space="preserve">таблица растворимости солей, кислот </w:t>
            </w:r>
          </w:p>
          <w:p w:rsidR="007D4F52" w:rsidRPr="007D4F52" w:rsidRDefault="007D4F52" w:rsidP="007D4F5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и оснований в воде</w:t>
            </w:r>
            <w:r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41"/>
            </w: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;</w:t>
            </w:r>
          </w:p>
          <w:p w:rsidR="007D4F52" w:rsidRPr="007D4F52" w:rsidRDefault="007D4F52" w:rsidP="007D4F5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 xml:space="preserve">электрохимический ряд напряжений </w:t>
            </w:r>
          </w:p>
          <w:p w:rsidR="007D4F52" w:rsidRPr="00F641AF" w:rsidRDefault="007D4F52" w:rsidP="007D4F5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металлов</w:t>
            </w:r>
            <w:r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42"/>
            </w:r>
          </w:p>
        </w:tc>
        <w:tc>
          <w:tcPr>
            <w:tcW w:w="4413" w:type="dxa"/>
            <w:gridSpan w:val="2"/>
          </w:tcPr>
          <w:p w:rsidR="007D4F52" w:rsidRPr="007D4F52" w:rsidRDefault="007D4F52" w:rsidP="007D4F5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 xml:space="preserve">Непрограммируемый калькулятор; </w:t>
            </w:r>
          </w:p>
          <w:p w:rsidR="007D4F52" w:rsidRPr="007D4F52" w:rsidRDefault="007D4F52" w:rsidP="007D4F5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 xml:space="preserve">Периодическая система химических элементов </w:t>
            </w:r>
          </w:p>
          <w:p w:rsidR="007D4F52" w:rsidRPr="007D4F52" w:rsidRDefault="007D4F52" w:rsidP="007D4F5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Д.И. Менделеева</w:t>
            </w:r>
            <w:r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43"/>
            </w: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;</w:t>
            </w:r>
          </w:p>
          <w:p w:rsidR="007D4F52" w:rsidRPr="007D4F52" w:rsidRDefault="007D4F52" w:rsidP="007D4F5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 xml:space="preserve">таблица растворимости солей, кислот и оснований </w:t>
            </w:r>
          </w:p>
          <w:p w:rsidR="007D4F52" w:rsidRPr="007D4F52" w:rsidRDefault="007D4F52" w:rsidP="007D4F5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в воде</w:t>
            </w:r>
            <w:r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44"/>
            </w: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;</w:t>
            </w:r>
          </w:p>
          <w:p w:rsidR="007D4F52" w:rsidRPr="00F641AF" w:rsidRDefault="007D4F52" w:rsidP="007D4F5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D4F52">
              <w:rPr>
                <w:rFonts w:ascii="Times New Roman" w:eastAsia="Times New Roman" w:hAnsi="Times New Roman"/>
                <w:sz w:val="22"/>
                <w:szCs w:val="22"/>
              </w:rPr>
              <w:t>электрохими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>ческий ряд напряжений металлов</w:t>
            </w:r>
            <w:r>
              <w:rPr>
                <w:rStyle w:val="a9"/>
                <w:rFonts w:ascii="Times New Roman" w:eastAsia="Times New Roman" w:hAnsi="Times New Roman"/>
                <w:sz w:val="22"/>
                <w:szCs w:val="22"/>
              </w:rPr>
              <w:footnoteReference w:id="45"/>
            </w:r>
          </w:p>
        </w:tc>
      </w:tr>
    </w:tbl>
    <w:p w:rsidR="007D4F52" w:rsidRDefault="007D4F52" w:rsidP="004C20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F48" w:rsidRPr="00F63F48" w:rsidRDefault="004C209F" w:rsidP="00F63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A5FE0" w:rsidRPr="001A5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63F48" w:rsidRPr="001A5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Во</w:t>
      </w:r>
      <w:r w:rsidR="00F63F48" w:rsidRPr="00F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время проведения экзамена необходимо не допускать:</w:t>
      </w:r>
    </w:p>
    <w:p w:rsidR="00F63F48" w:rsidRPr="00F63F48" w:rsidRDefault="00F63F48" w:rsidP="00F63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разговоров участников экзамена между собой;</w:t>
      </w:r>
    </w:p>
    <w:p w:rsidR="00F63F48" w:rsidRPr="00F63F48" w:rsidRDefault="00F63F48" w:rsidP="00F63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несамостоятельного выполнения экзаменационной работы участниками экзамена;</w:t>
      </w:r>
    </w:p>
    <w:p w:rsidR="00F63F48" w:rsidRPr="00F63F48" w:rsidRDefault="00F63F48" w:rsidP="00F63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обмена любыми материалами и предметами между участниками экзамена;</w:t>
      </w:r>
    </w:p>
    <w:p w:rsidR="00F63F48" w:rsidRPr="00F63F48" w:rsidRDefault="00F63F48" w:rsidP="00F63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наличия средств связи, фото-, аудио- и видеоаппаратуры, электронно</w:t>
      </w:r>
      <w:r w:rsidR="001A5F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вычислительной техники, справочных материалов, пис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ьменных заметок и иных средств </w:t>
      </w: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</w:t>
      </w:r>
    </w:p>
    <w:p w:rsidR="00F63F48" w:rsidRPr="00F63F48" w:rsidRDefault="00F63F48" w:rsidP="00F63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выхода участников экзамена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аудитории и перемещения по ППЭ </w:t>
      </w: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сопровождения организаторов вне аудитории;</w:t>
      </w:r>
    </w:p>
    <w:p w:rsidR="001A5FE0" w:rsidRDefault="00F63F48" w:rsidP="001A5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1A5FE0" w:rsidRPr="001A5F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выноса из аудиторий и ППЭ черновиков, в том числе черновиков КЕГЭ</w:t>
      </w:r>
      <w:r w:rsidR="001A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FE0" w:rsidRPr="001A5FE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проведении КЕГЭ), ЭМ;</w:t>
      </w:r>
    </w:p>
    <w:p w:rsidR="00F63F48" w:rsidRPr="00F63F48" w:rsidRDefault="00F63F48" w:rsidP="001A5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переписывания участниками экзамена заданий КИМ в черновики;</w:t>
      </w:r>
    </w:p>
    <w:p w:rsidR="00F63F48" w:rsidRPr="00F63F48" w:rsidRDefault="00F63F48" w:rsidP="001A5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</w:t>
      </w:r>
      <w:r w:rsidR="001A5FE0" w:rsidRPr="001A5F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фотографирования ЭМ, черновиков, в том числе черновиков КЕГЭ</w:t>
      </w:r>
      <w:r w:rsidR="001A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FE0" w:rsidRPr="001A5FE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проведении КЕГЭ).</w:t>
      </w:r>
    </w:p>
    <w:p w:rsidR="00F63F48" w:rsidRPr="00F63F48" w:rsidRDefault="001A5FE0" w:rsidP="00F63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 </w:t>
      </w:r>
      <w:r w:rsidR="00F63F48" w:rsidRPr="00F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выходе участника экзамена из аудитории</w:t>
      </w:r>
      <w:r w:rsidR="00F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организатор в аудитории должен</w:t>
      </w:r>
      <w:r w:rsidR="00066129" w:rsidRPr="00066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3F48"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комплектность оставленных им на рабочем столе ЭМ и черновиков. Каждый выход участника экзамена из аудитории должен быть зафиксирован в форме ППЭ-12-04-МАШ «Ведомость учета времени отсутствия участников экзамена в аудитории». Если один и тот же участник экзамена выходит несколько раз, то каждый его выход фиксируется в указанной ведомости в новой строке.</w:t>
      </w:r>
    </w:p>
    <w:p w:rsidR="00F63F48" w:rsidRPr="00F63F48" w:rsidRDefault="001A5FE0" w:rsidP="00F63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16. </w:t>
      </w:r>
      <w:r w:rsidR="00F63F48" w:rsidRPr="00F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случае нехватки места в бланке ответов </w:t>
      </w:r>
      <w:r w:rsidR="00F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 в аудитории должен </w:t>
      </w:r>
      <w:r w:rsidR="00F63F48" w:rsidRPr="00F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убедиться, </w:t>
      </w:r>
      <w:r w:rsidR="00F63F48"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бланки ответов полностью заполнены, выдать участнику </w:t>
      </w:r>
      <w:r w:rsidR="00F63F48"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экзамена ДБО, зафиксировать связь номеров основного бланка ответов и ДБО в специальных полях </w:t>
      </w:r>
      <w:r w:rsid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бланков</w:t>
      </w:r>
      <w:r w:rsidR="00F63F48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6"/>
      </w:r>
      <w:r w:rsidR="00F63F48" w:rsidRPr="00F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D4F52" w:rsidRPr="00F63F48" w:rsidRDefault="00F63F48" w:rsidP="00F63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необходимости участникам экзамена выда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дополнительные черновики. </w:t>
      </w: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экзамена также могут делать пометки в КИМ.</w:t>
      </w:r>
    </w:p>
    <w:p w:rsidR="00F63F48" w:rsidRPr="00066129" w:rsidRDefault="001A5FE0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17. </w:t>
      </w:r>
      <w:r w:rsidR="00F63F48" w:rsidRPr="00F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случае ухудшения состояния здоровья уч</w:t>
      </w:r>
      <w:r w:rsidR="00F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астника экзамена организатор в </w:t>
      </w:r>
      <w:r w:rsidR="00F63F48"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аудитории должен пригласить организатора вне аудитории, который сопроводит такого участника экзамена к медицинскому работнику. Если участник экзамена принял решение о досрочном завершении экзамена по объективным причинам, то член ГЭК совместно с медицинским работником составляют акт о досрочном завершении экзамена по объективным причинам (форма ППЭ-22 «Акт о досрочном завершении экзамена по объективным причинам). В таком случае организатор в аудитории должен поставить в соответствующем поле бланка участника экзамена, досрочно завершившего экзамен по объективным причинам, необходимую отмет</w:t>
      </w:r>
      <w:r w:rsid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F63F48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7"/>
      </w:r>
      <w:r w:rsidR="00F63F48"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F48" w:rsidRPr="00066129" w:rsidRDefault="001A5FE0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18. </w:t>
      </w:r>
      <w:r w:rsidR="00F63F48" w:rsidRPr="00F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случае если участник экзамена предъявил п</w:t>
      </w:r>
      <w:r w:rsidR="00066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ретензию по содержанию задания </w:t>
      </w:r>
      <w:r w:rsidR="00F63F48" w:rsidRPr="004C20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своего КИМ организатор в аудитории</w:t>
      </w:r>
      <w:r w:rsidR="00F63F48"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209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фиксирует</w:t>
      </w:r>
      <w:r w:rsidR="00F63F48"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суть претензи</w:t>
      </w:r>
      <w:r w:rsidR="004C20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служебной записке и передает</w:t>
      </w:r>
      <w:r w:rsidR="00F63F48"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руководителю ППЭ (служебная записка должна содержать информацию об уникальном номере КИМ, задании и содержании замечания).</w:t>
      </w:r>
    </w:p>
    <w:p w:rsidR="00F63F48" w:rsidRPr="00F63F48" w:rsidRDefault="001A5FE0" w:rsidP="00F63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19. </w:t>
      </w:r>
      <w:r w:rsidR="00F63F48" w:rsidRPr="00F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случае нарушения требований Порядка</w:t>
      </w:r>
      <w:r w:rsidR="004C209F">
        <w:rPr>
          <w:rStyle w:val="a9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48"/>
      </w:r>
      <w:r w:rsidR="00F63F48" w:rsidRPr="00F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организатор в аудитории должен:</w:t>
      </w:r>
    </w:p>
    <w:p w:rsidR="00F63F48" w:rsidRPr="00F63F48" w:rsidRDefault="00F63F48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через организатора вне аудитории</w:t>
      </w:r>
      <w:r w:rsid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нарушении члену ГЭК и (или) </w:t>
      </w: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ППЭ;</w:t>
      </w:r>
    </w:p>
    <w:p w:rsidR="00F63F48" w:rsidRDefault="00F63F48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фактов нарушения Поряд</w:t>
      </w:r>
      <w:r w:rsid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 совместно с членом ГЭК,</w:t>
      </w:r>
      <w:r w:rsidR="00066129"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ППЭ составить акт об удалении из ППЭ в Штабе ППЭ по форме ППЭ-21 «Акт об удалении участника экзамена из ППЭ»</w:t>
      </w:r>
      <w:r w:rsidR="004C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приложениями);</w:t>
      </w:r>
    </w:p>
    <w:p w:rsidR="004C209F" w:rsidRPr="00F63F48" w:rsidRDefault="004C209F" w:rsidP="00DA4A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0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пояснительную записку с указанием конк</w:t>
      </w:r>
      <w:r w:rsidR="00DA4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ретных обстоятельств нарушения </w:t>
      </w:r>
      <w:r w:rsidRPr="004C209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Порядка, даты, времени нарушения требований Порядка по форме ППЭ-21-03;</w:t>
      </w:r>
    </w:p>
    <w:p w:rsidR="00F63F48" w:rsidRPr="00066129" w:rsidRDefault="001A5FE0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 </w:t>
      </w:r>
      <w:r w:rsidR="00F63F48" w:rsidRPr="00F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случае подачи участником экзамена</w:t>
      </w:r>
      <w:r w:rsidR="00066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апелляции о нарушении Порядка </w:t>
      </w:r>
      <w:r w:rsidR="00F63F48" w:rsidRPr="00F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 в аудитории </w:t>
      </w:r>
      <w:r w:rsidR="00DA4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сообщает</w:t>
      </w:r>
      <w:r w:rsidR="00F63F48"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члену ГЭК через организатора вне аудитории о желании участника экзамена подать апелляцию о нарушении Порядка.</w:t>
      </w:r>
    </w:p>
    <w:p w:rsidR="00F63F48" w:rsidRPr="00066129" w:rsidRDefault="001A5FE0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21. </w:t>
      </w:r>
      <w:r w:rsidR="00F63F48" w:rsidRPr="00F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этапе завершения выполнения экза</w:t>
      </w:r>
      <w:r w:rsidR="00066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менационной работы участниками </w:t>
      </w:r>
      <w:r w:rsidR="00F63F48" w:rsidRPr="00F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 (по истечении продолжительнос</w:t>
      </w:r>
      <w:r w:rsidR="00066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 проведения экзамена </w:t>
      </w:r>
      <w:r w:rsidR="00F63F48" w:rsidRPr="00F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соответствующему учебному предмету) </w:t>
      </w:r>
      <w:r w:rsidR="00F63F48"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наблюдение за соблюдением требований Порядка, в том числе:</w:t>
      </w:r>
    </w:p>
    <w:p w:rsidR="00F63F48" w:rsidRPr="00F63F48" w:rsidRDefault="00F63F48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Объявление организатором в аудитории у</w:t>
      </w:r>
      <w:r w:rsid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частникам экзамена за 30 минут </w:t>
      </w: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 5 минут до окончания экзамена о скором завершении экзамена и напоминание о необходимости перенести ответы из черновиков и КИМ в бланки.</w:t>
      </w:r>
    </w:p>
    <w:p w:rsidR="00F63F48" w:rsidRPr="00F63F48" w:rsidRDefault="00F63F48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Объявление организатором в ауди</w:t>
      </w:r>
      <w:r w:rsid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тории в центре видимости камер </w:t>
      </w: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видеонаблюдения об окончании выполнения экзаменационной работы и своевременным прекращением выполнения участниками экзамена экзаменационной работы.</w:t>
      </w:r>
    </w:p>
    <w:p w:rsidR="00F63F48" w:rsidRPr="00F63F48" w:rsidRDefault="00F63F48" w:rsidP="00F63F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Сбор организаторами в аудитории ЭМ и черновиков. </w:t>
      </w:r>
    </w:p>
    <w:p w:rsidR="00F63F48" w:rsidRPr="00F63F48" w:rsidRDefault="00F63F48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Погашение организатором в аудитории </w:t>
      </w:r>
      <w:r w:rsid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незаполненных областей бланков </w:t>
      </w: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регистрационных полей) знаком «Z».</w:t>
      </w:r>
    </w:p>
    <w:p w:rsidR="00066129" w:rsidRPr="00066129" w:rsidRDefault="00F63F48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Проверка организатором в аудитории поля бланка</w:t>
      </w:r>
      <w:r w:rsid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записи ответов на задания </w:t>
      </w: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для проведения ЕГЭ с кратким ответом на наличие замены ошибочных ответов. В</w:t>
      </w:r>
      <w:r w:rsidR="00066129"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3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если участник экзамена осуществлял во время выполнения экзаменационной работы замену ошибочных ответов, организатору необходимо посчитать количество замен ошибочных ответов, поставить соответствующее цифровое значение в поле «Количество заполненных полей «Замена ошибочных ответов», а также поставить подпись в специально отведенном месте. В случае если участник экзамена не использовал поле</w:t>
      </w:r>
      <w:r w:rsidR="00066129"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«Замена ошибочных ответов на задания с кратким ответ</w:t>
      </w:r>
      <w:r w:rsid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ом», организатор в аудитории в </w:t>
      </w:r>
      <w:r w:rsidR="00066129"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 «Количество заполненных полей «Замена ошибочных ответов» ставит «Х» и подпись в специально отведенном месте.</w:t>
      </w:r>
    </w:p>
    <w:p w:rsidR="00066129" w:rsidRPr="00066129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Заполнение всех форм организатором в ауд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итории по окончании выполнения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экзаменационной работы участниками экзамена.</w:t>
      </w:r>
    </w:p>
    <w:p w:rsidR="00066129" w:rsidRPr="00066129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Сканирование организаторами в аудитории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бланков ЕГЭ/ГВЭ и ДБО, а также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ППЭ – в случае если в субъекте Российской Федерации используется технология сканирования в аудитории.</w:t>
      </w:r>
    </w:p>
    <w:p w:rsidR="00066129" w:rsidRPr="00066129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Экспорт (включая шифрование) техническим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специалистом при участии члена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ГЭК с токеном пакета с электронными образами бланков ЕГЭ/ГВЭ и ДБО, а также форм ППЭ – в случае если в субъекте Российской Федерации используется технология сканирования в аудитории.</w:t>
      </w:r>
    </w:p>
    <w:p w:rsidR="001A5FE0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Упаковка организаторами в аудитории материалов экзамена: </w:t>
      </w:r>
    </w:p>
    <w:p w:rsidR="001A5FE0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первый возвратн</w:t>
      </w:r>
      <w:r w:rsidR="001A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доставочный пакет – бланки участников экзамена, </w:t>
      </w:r>
    </w:p>
    <w:p w:rsidR="001A5FE0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– испо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льзованные КИМ, </w:t>
      </w:r>
    </w:p>
    <w:p w:rsidR="001A5FE0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третий – испорченные / бракованные комплекты ЭМ (при наличии), </w:t>
      </w:r>
    </w:p>
    <w:p w:rsidR="001A5FE0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отдельный конверт – черновики. </w:t>
      </w:r>
    </w:p>
    <w:p w:rsidR="001A5FE0" w:rsidRPr="001A5FE0" w:rsidRDefault="001A5FE0" w:rsidP="001A5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F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Возвратные доставочные пакеты и конверты с использованными черновиками запечатываются.</w:t>
      </w:r>
    </w:p>
    <w:p w:rsidR="007D4F52" w:rsidRPr="00066129" w:rsidRDefault="001A5FE0" w:rsidP="001A5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</w:t>
      </w:r>
      <w:r w:rsidRPr="001A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 ЭМ и черновиков без упаковки из аудитории запрещен!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5FE0" w:rsidRPr="001A5FE0" w:rsidRDefault="001A5FE0" w:rsidP="001A5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Общественный наблюдатель в ходе наблюдения или по окончании наблюдения вносит информацию о выявленных нарушениях в Сервис. Завершить </w:t>
      </w:r>
      <w:r w:rsidRPr="001A5F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заполнение данных необходимо в форме ППЭ-18 МАШ в Сервисе до окончания сканирования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FE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 в Штабе ППЭ. По окончании заполнения форма ППЭ-18 МАШ распечатывается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F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бумажный носитель, подписывается общественным наблюдателем и передаётся руководителю ППЭ для сканирования вместе с другими материалами экзамена.</w:t>
      </w:r>
    </w:p>
    <w:p w:rsidR="001A5FE0" w:rsidRDefault="001A5FE0" w:rsidP="001A5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внесения данных Сервис формирует заполненную форму ППЭ-18 МАШ. В Штабе ППЭ организуется распечатка файла с формой ППЭ-18 МАШ, общественный наблюдатель её подписывает и сдаёт руководителю ППЭ, после чего форма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5F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 руководителем ППЭ, членом ГЭК и сканируется в Штабе ППЭ вместе с другими материалами экзамена.</w:t>
      </w:r>
    </w:p>
    <w:p w:rsidR="001A5FE0" w:rsidRPr="00886824" w:rsidRDefault="001A5FE0" w:rsidP="001A5F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Default="008748CE" w:rsidP="00874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41456"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Инструкция для обществе</w:t>
      </w:r>
      <w:r w:rsidR="00066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нных наблюдателей при обработке экзаменационных работ участников и их оценивание</w:t>
      </w:r>
      <w:r w:rsidR="00741456"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РЦОИ</w:t>
      </w:r>
    </w:p>
    <w:p w:rsidR="00066129" w:rsidRPr="00741456" w:rsidRDefault="00066129" w:rsidP="00874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48CE" w:rsidRDefault="008748CE" w:rsidP="00874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41456" w:rsidRPr="00874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.1. </w:t>
      </w:r>
      <w:r w:rsidR="00066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Общественным наблюдателям предоставляется право:</w:t>
      </w:r>
    </w:p>
    <w:p w:rsidR="00066129" w:rsidRPr="008748CE" w:rsidRDefault="00066129" w:rsidP="00874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129" w:rsidRPr="00066129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присутствовать в РЦОИ на всех этапах обработки экзаменационных работ, включая их приемку, сканирование (в случае их сканирования в РЦОИ) и верификацию; </w:t>
      </w:r>
    </w:p>
    <w:p w:rsidR="00066129" w:rsidRPr="00066129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наблюдатель обязан соблюдать Порядок. За нарушение Порядка, а также в случае выявления фактов причастности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к коррупционным действиям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наблюдатель </w:t>
      </w:r>
      <w:r w:rsidRPr="001A5F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удаляется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РЦОИ руководителем РЦОИ.</w:t>
      </w:r>
    </w:p>
    <w:p w:rsidR="00066129" w:rsidRPr="00066129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общественного наблюдения в РЦОИ общественному </w:t>
      </w:r>
    </w:p>
    <w:p w:rsidR="00066129" w:rsidRPr="00066129" w:rsidRDefault="00066129" w:rsidP="000661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наблюдателю </w:t>
      </w:r>
      <w:r w:rsidRPr="00066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запрещается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A5FE0" w:rsidRDefault="00066129" w:rsidP="001A5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средства связи, электронно-вычислительную технику, фото-, аудио</w:t>
      </w:r>
      <w:r w:rsidR="001A5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видеоаппаратуру</w:t>
      </w:r>
      <w:proofErr w:type="gramEnd"/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средства хранения и передачи информации; </w:t>
      </w:r>
    </w:p>
    <w:p w:rsidR="001A5FE0" w:rsidRDefault="00066129" w:rsidP="001A5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копировать, выносить из помещений, предназначенных для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работки ЭМ,</w:t>
      </w:r>
    </w:p>
    <w:p w:rsidR="00066129" w:rsidRPr="00066129" w:rsidRDefault="00066129" w:rsidP="001A5F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разглашать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содержащуюся в указанных материалах.</w:t>
      </w:r>
    </w:p>
    <w:p w:rsidR="00066129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общественных наблюдателей в РЦОИ осуществляется только при наличии у них документов, удостоверяющих личность,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удостоверения общественного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наблюдателя.</w:t>
      </w:r>
      <w:r w:rsidRPr="00066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6129" w:rsidRPr="00066129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Default="008748CE" w:rsidP="00066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41456" w:rsidRPr="00874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 Осуществление общественного наблюдения в РЦОИ</w:t>
      </w:r>
    </w:p>
    <w:p w:rsidR="00066129" w:rsidRPr="008748CE" w:rsidRDefault="00066129" w:rsidP="00066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6129" w:rsidRPr="00066129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проведения общественного наблюдения в РЦОИ при обработке </w:t>
      </w:r>
    </w:p>
    <w:p w:rsidR="00066129" w:rsidRPr="00066129" w:rsidRDefault="00066129" w:rsidP="000661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экзаменационных работ общественный наблюдатель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ибывает в РЦОИ и регистрируется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лица, уполномоченного руководителем РЦОИ.</w:t>
      </w:r>
    </w:p>
    <w:p w:rsidR="00066129" w:rsidRPr="00066129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работы в РЦОИ общественный наблюдатель согласует с руководителем РЦОИ или уполномоченным им лицом порядок взаимоде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йствия и получает у него форму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РЦОИ-18 «Акт общественного наблюдения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региональном центре обработки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(РЦОИ)».</w:t>
      </w:r>
    </w:p>
    <w:p w:rsidR="00066129" w:rsidRPr="00066129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решении вопросов, связанных с обработкой экзаменационных работ в РЦОИ, общественный наблюдатель взаимодействует с: </w:t>
      </w:r>
    </w:p>
    <w:p w:rsidR="00066129" w:rsidRPr="00066129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руководителем РЦОИ;</w:t>
      </w:r>
    </w:p>
    <w:p w:rsidR="00066129" w:rsidRPr="00066129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ГЭК (при присутствии); </w:t>
      </w:r>
    </w:p>
    <w:p w:rsidR="00066129" w:rsidRPr="00066129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 Рособрнадзора,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надзору и контролю в сфере образования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присутствии).</w:t>
      </w:r>
    </w:p>
    <w:p w:rsidR="00066129" w:rsidRPr="00066129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наблюдатель не вмешивается в работу при выполнении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РЦОИ их должностных обязанностей.</w:t>
      </w:r>
    </w:p>
    <w:p w:rsidR="00066129" w:rsidRPr="00066129" w:rsidRDefault="00066129" w:rsidP="000661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РЦОИ работает в помещениях, исключающих возможность доступа к ним посторонних лиц и распространения информации ограниченного доступа.</w:t>
      </w:r>
      <w:r w:rsidRPr="00066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6129" w:rsidRDefault="00066129" w:rsidP="00066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456" w:rsidRPr="008748CE" w:rsidRDefault="008748CE" w:rsidP="00066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41456" w:rsidRPr="00874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Обработка ЭМ в РЦОИ</w:t>
      </w:r>
    </w:p>
    <w:p w:rsidR="00741456" w:rsidRPr="00741456" w:rsidRDefault="00741456" w:rsidP="00874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обработке ЭМ в РЦОИ осуществляется наблюдение за соблюдением следующих требований:</w:t>
      </w:r>
    </w:p>
    <w:p w:rsidR="00066129" w:rsidRPr="00066129" w:rsidRDefault="00066129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Оборудование помещений РЦОИ исправной системой непрерывного видеонаблюдения и видеозаписи;</w:t>
      </w:r>
    </w:p>
    <w:p w:rsidR="00066129" w:rsidRPr="00066129" w:rsidRDefault="00066129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Соблюдение порядка получения от чл</w:t>
      </w:r>
      <w:r w:rsid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енов ГЭК экзаменационных работ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каждого ППЭ (в случае передачи экзаменационных работ на хранение в ППЭ в день проведения экзамена);</w:t>
      </w:r>
    </w:p>
    <w:p w:rsidR="00066129" w:rsidRPr="00066129" w:rsidRDefault="00066129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Соблюдение порядка обработки и проверки </w:t>
      </w:r>
      <w:r w:rsid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экзаменационных работ, включая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сканирование, распознавание в фоновом режиме и верификацию;</w:t>
      </w:r>
    </w:p>
    <w:p w:rsidR="00066129" w:rsidRPr="00066129" w:rsidRDefault="00066129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Осуществление автоматизированной загрузки данных в РИС.</w:t>
      </w:r>
    </w:p>
    <w:p w:rsidR="00066129" w:rsidRPr="00066129" w:rsidRDefault="00066129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Передача экзаменационных работ на ответственное хранение;</w:t>
      </w:r>
    </w:p>
    <w:p w:rsidR="00066129" w:rsidRPr="00066129" w:rsidRDefault="00066129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Обеспечение предметных комиссий обезличенн</w:t>
      </w:r>
      <w:r w:rsid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копиями бланков, файлами с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аудиозаписью устных ответов</w:t>
      </w:r>
      <w:r w:rsid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протоколами проверки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экзаменационных работ.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прослушивания. При проверке устных ответов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прослушивания.</w:t>
      </w:r>
    </w:p>
    <w:p w:rsidR="00066129" w:rsidRPr="00066129" w:rsidRDefault="00066129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Соблюдение порядка получения от председ</w:t>
      </w:r>
      <w:r w:rsid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ателя ПК и первичной обработки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проверки экспертами ПК ответов на задания с развернутым ответом;</w:t>
      </w:r>
    </w:p>
    <w:p w:rsidR="00066129" w:rsidRPr="00066129" w:rsidRDefault="00066129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Соблюдение порядка обработки бланков регистр</w:t>
      </w:r>
      <w:r w:rsid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в РЦОИ, формирования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передачи в ГЭК ведомости участников экзаменов, не закончивших экзамен по объективным причинам, а также участников экзаменов, удаленных из ППЭ;</w:t>
      </w:r>
    </w:p>
    <w:p w:rsidR="00066129" w:rsidRPr="00066129" w:rsidRDefault="00066129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Формирование и передача в ГЭК ведомости с результатами участников </w:t>
      </w:r>
    </w:p>
    <w:p w:rsidR="00066129" w:rsidRPr="00066129" w:rsidRDefault="00066129" w:rsidP="004F0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экзаменов;</w:t>
      </w:r>
    </w:p>
    <w:p w:rsidR="005363EE" w:rsidRDefault="00066129" w:rsidP="00536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Отсутствие посторонних лиц в РЦОИ</w:t>
      </w:r>
      <w:r w:rsidR="005363EE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РЦ</w:t>
      </w:r>
      <w:r w:rsid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 могут присутствовать: </w:t>
      </w:r>
      <w:r w:rsidR="005363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ГЭК (по решению председателя ГЭК); </w:t>
      </w:r>
    </w:p>
    <w:p w:rsidR="005363EE" w:rsidRDefault="00066129" w:rsidP="00536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наблюдатели; </w:t>
      </w:r>
    </w:p>
    <w:p w:rsidR="005363EE" w:rsidRDefault="00066129" w:rsidP="00536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 Рособрнадзора, иные лица, определенные Рособрнадзором, </w:t>
      </w:r>
    </w:p>
    <w:p w:rsidR="00066129" w:rsidRPr="00066129" w:rsidRDefault="00066129" w:rsidP="00536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должностные лица </w:t>
      </w:r>
      <w:r w:rsidR="00DA4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надзору и контролю в сфере образования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решению соответствующих органов);</w:t>
      </w:r>
    </w:p>
    <w:p w:rsidR="00066129" w:rsidRPr="00066129" w:rsidRDefault="00066129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Отсутствие у лиц, привлекаемых к обработке </w:t>
      </w:r>
      <w:r w:rsid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экзаменационных работ, средств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связи, электронно-вычислительной техники, фото, аудио и видеоаппаратуры и иных средств хранения и передачи информации, а также выполнение запрета копировать, выносить из помещений, предназначенных для обработки экзаменационных работ, а также разглашать информацию, содержащуюся в указанных материалах.</w:t>
      </w:r>
    </w:p>
    <w:p w:rsidR="00DA4A8A" w:rsidRDefault="00DA4A8A" w:rsidP="00DA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Общественному наблюдателю следует обрат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особое внимание на то, что </w:t>
      </w:r>
      <w:r w:rsidRPr="00DA4A8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сканирование всех бланков ЕГЭ, бланков ГВЭ, ДБО и машиночитаемых форм ППЭ завершается в день проведения соответствующего экзамена (экзаменов).</w:t>
      </w:r>
    </w:p>
    <w:p w:rsidR="00741456" w:rsidRDefault="00066129" w:rsidP="00DA4A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общественного наблюдения обще</w:t>
      </w:r>
      <w:r w:rsid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ственный наблюдатель заполняет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РЦОИ-18 «Акт общественного наблюдения в региональном центре обработки</w:t>
      </w:r>
      <w:r w:rsid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1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(РЦОИ)» и передает ее руководителю РЦОИ.</w:t>
      </w:r>
    </w:p>
    <w:p w:rsidR="004F0D23" w:rsidRPr="00741456" w:rsidRDefault="004F0D23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нарушений Порядка, порядка обработк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экзаменационных работ в РЦОИ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9"/>
      </w: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общественный наблюдатель фиксирует выявленные нарушения и оперативно информирует о нарушении руководителя РЦОИ, членов ГЭК,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должностных лиц Рособрнадзора, а также лиц, определенных Рособрнадзором, должностных лиц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надзору и контролю в сфере образования </w:t>
      </w: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присутствии).</w:t>
      </w: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741456" w:rsidRDefault="008748CE" w:rsidP="00874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41456"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Инструкция для общественных наблюдателей при проверке экзаменационных работ в местах работы ПК</w:t>
      </w:r>
    </w:p>
    <w:p w:rsidR="004F0D23" w:rsidRPr="00741456" w:rsidRDefault="004F0D23" w:rsidP="00874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456" w:rsidRPr="004F0D23" w:rsidRDefault="004F0D23" w:rsidP="00874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5.1. </w:t>
      </w:r>
      <w:r w:rsidR="00741456" w:rsidRPr="004F0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Общественным наблюдателям предоставляется право:</w:t>
      </w:r>
    </w:p>
    <w:p w:rsidR="004F0D23" w:rsidRPr="004F0D23" w:rsidRDefault="004F0D23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присутствовать при проверке экзаменационных работ в местах работы ПК; </w:t>
      </w:r>
    </w:p>
    <w:p w:rsidR="004F0D23" w:rsidRPr="004F0D23" w:rsidRDefault="004F0D23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наблюдатель обязан соблюдат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Порядок. За нарушение Порядка </w:t>
      </w: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наблюдатель </w:t>
      </w:r>
      <w:r w:rsidRPr="00DA4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удаляется </w:t>
      </w: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мест работы ПК руководителем РЦОИ или председателем ПК.</w:t>
      </w:r>
    </w:p>
    <w:p w:rsidR="004F0D23" w:rsidRPr="004F0D23" w:rsidRDefault="004F0D23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общественного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наблюдения в местах работы ПК </w:t>
      </w: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общественному наблюдателю </w:t>
      </w:r>
      <w:r w:rsidRPr="00DA4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запрещается:</w:t>
      </w: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63EE" w:rsidRDefault="004F0D23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средства связи, электронно-вычислительную технику, фото-, аудио</w:t>
      </w:r>
      <w:r w:rsidR="0053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видеоаппаратуру</w:t>
      </w:r>
      <w:proofErr w:type="gramEnd"/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средства хранения 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ередачи информации;</w:t>
      </w:r>
    </w:p>
    <w:p w:rsidR="005363EE" w:rsidRDefault="004F0D23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копировать </w:t>
      </w: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выносить из мест работы ПК экзаменационные работы, критерии оценивания, протоколы проверки экзаменационных работ</w:t>
      </w:r>
      <w:r w:rsidR="005363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F0D23" w:rsidRPr="004F0D23" w:rsidRDefault="004F0D23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разглашать посторонним лицам информацию, содержащуюся в указанных материалах.</w:t>
      </w:r>
    </w:p>
    <w:p w:rsidR="008748CE" w:rsidRDefault="004F0D23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общественных наблюдателей в места работы ПК осуществляется только при наличии у них документов, удостоверяющих личность, и удостоверения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наблюдателя.</w:t>
      </w: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5363EE" w:rsidRDefault="005363EE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3EE" w:rsidRDefault="005363EE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3EE" w:rsidRDefault="005363EE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3EE" w:rsidRDefault="005363EE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Default="008748CE" w:rsidP="004F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41456" w:rsidRPr="00874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 Осуществление общественного наблюдения в месте работы ПК</w:t>
      </w:r>
    </w:p>
    <w:p w:rsidR="004F0D23" w:rsidRPr="008748CE" w:rsidRDefault="004F0D23" w:rsidP="004F0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456" w:rsidRPr="00741456" w:rsidRDefault="00741456" w:rsidP="00874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осуществления общественного наблюдения в местах работы ПК общественный наблюдатель прибывает на место работы ПК и регистрируется у лица, уполномоченного председателем ПК.</w:t>
      </w:r>
    </w:p>
    <w:p w:rsidR="00741456" w:rsidRPr="00741456" w:rsidRDefault="00741456" w:rsidP="00874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работы общественный наблюдатель согласует с председателем ПК или уполномоченным им лицом порядок взаимодействия и получает у него форму ППЗ-18 «Акт общественного наблюдения в пункте проверки заданий (ППЗ)».</w:t>
      </w:r>
    </w:p>
    <w:p w:rsidR="00741456" w:rsidRPr="00741456" w:rsidRDefault="00741456" w:rsidP="00874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 вопросов, связанных с проверкой заданий ЕГЭ, ГВЭ, общественный наблюдатель взаимодействует с:</w:t>
      </w:r>
    </w:p>
    <w:p w:rsidR="00741456" w:rsidRPr="00741456" w:rsidRDefault="00741456" w:rsidP="00874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ПК;</w:t>
      </w:r>
    </w:p>
    <w:p w:rsidR="00741456" w:rsidRPr="00741456" w:rsidRDefault="00741456" w:rsidP="00874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ГЭК (при присутствии);</w:t>
      </w:r>
    </w:p>
    <w:p w:rsidR="00741456" w:rsidRPr="00741456" w:rsidRDefault="00741456" w:rsidP="00874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 Комитета по надзору и контролю в сфере образования (при наличии).</w:t>
      </w:r>
    </w:p>
    <w:p w:rsidR="00741456" w:rsidRPr="00741456" w:rsidRDefault="00741456" w:rsidP="00874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наблюдатель не вмешивается в работу членов ПК при выполнении </w:t>
      </w:r>
      <w:r w:rsid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своих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обязанностей.</w:t>
      </w:r>
    </w:p>
    <w:p w:rsidR="00741456" w:rsidRPr="00741456" w:rsidRDefault="00741456" w:rsidP="00874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ПК работает в помещениях, исключающих возможность доступа к ним посторонних лиц и распространения информации ограниченного доступа.</w:t>
      </w:r>
    </w:p>
    <w:p w:rsidR="004F0D23" w:rsidRDefault="004F0D23" w:rsidP="008748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456" w:rsidRPr="008748CE" w:rsidRDefault="008748CE" w:rsidP="004F0D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41456" w:rsidRPr="00874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Работа ПК</w:t>
      </w:r>
    </w:p>
    <w:p w:rsidR="00741456" w:rsidRPr="00741456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месте работы ПК при проведении проверки экзаменационных работ осуществляется наблюдение за соблюдением следующих требований:</w:t>
      </w:r>
    </w:p>
    <w:p w:rsidR="00741456" w:rsidRPr="00741456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Оборудование помещений работы ПК функционирующей системой непрерывного видеонаблюдения и видеозаписи;</w:t>
      </w:r>
    </w:p>
    <w:p w:rsidR="005363EE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Присутствие в помещении работы ПК только допущенных лиц (помимо экспертов ПК и председателя ПК в помещениях работы ПК могут находитьс</w:t>
      </w:r>
      <w:r w:rsidR="005363EE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5363EE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ГЭК (по решению председателя ГЭК), </w:t>
      </w:r>
    </w:p>
    <w:p w:rsidR="005363EE" w:rsidRDefault="004F0D23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аккредитованные общественные наблюдатели, </w:t>
      </w:r>
    </w:p>
    <w:p w:rsidR="005363EE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 Рособрнадзора, а также иные лица, определенные Рособрнадзором, </w:t>
      </w:r>
    </w:p>
    <w:p w:rsidR="00741456" w:rsidRPr="00741456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 </w:t>
      </w:r>
      <w:r w:rsidR="00B657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надзору и контролю в сфере образования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решению соответствующих органов);</w:t>
      </w:r>
    </w:p>
    <w:p w:rsidR="004F0D23" w:rsidRPr="004F0D23" w:rsidRDefault="00741456" w:rsidP="004F0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Соблюдение порядка получения председателем ПК обезличенных </w:t>
      </w:r>
      <w:r w:rsid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копий бланков, файлов 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цифровой аудиозаписью устных ответов</w:t>
      </w:r>
      <w:r w:rsidR="004F0D23">
        <w:t xml:space="preserve">, </w:t>
      </w:r>
      <w:r w:rsidR="004F0D23"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протоколами </w:t>
      </w:r>
    </w:p>
    <w:p w:rsidR="00741456" w:rsidRPr="00741456" w:rsidRDefault="004F0D23" w:rsidP="004F0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экзаменационных работ. При проверке устных ответов на задания КИМ предметные комиссии обеспечиваются файлами с цифровой аудиозаписью устных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ответов </w:t>
      </w:r>
      <w:r w:rsidRP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специализированными программными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для их прослушивания.</w:t>
      </w:r>
    </w:p>
    <w:p w:rsidR="00741456" w:rsidRPr="00741456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Проведение для экспертов ПК председателем ПК в течение не менее часа оперативного семинара-согласования подходов к оцениванию развернутых ответов участников экзаменов (ЕГЭ</w:t>
      </w:r>
      <w:r w:rsidR="004F0D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ОГЭ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ГВЭ) на каждое из заданий с развернутым ответом;</w:t>
      </w:r>
    </w:p>
    <w:p w:rsidR="00741456" w:rsidRPr="00741456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Соблюдение порядка передачи председателем ПК комплекта критериев оценивания выполнения заданий с развернутым ответом и рабочих комплектов для проверки экспертам ПК;</w:t>
      </w:r>
    </w:p>
    <w:p w:rsidR="00741456" w:rsidRPr="00741456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Отсутствие в передаваемых экспертам рабочих комплектах не</w:t>
      </w:r>
      <w:r w:rsidR="0053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обезличенных бланков ответов;</w:t>
      </w:r>
    </w:p>
    <w:p w:rsidR="005363EE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Соблюдение запрета экспертами ПК</w:t>
      </w:r>
      <w:r w:rsidR="005363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63EE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иметь при себе средства связи, фото-, аудио- и видеоаппаратуру,</w:t>
      </w:r>
    </w:p>
    <w:p w:rsidR="005363EE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копировать и выносить из помещений работы ПК экзаменационные работы, критерии оценивания, протоколы проверки экзаменационных работ,</w:t>
      </w:r>
    </w:p>
    <w:p w:rsidR="005363EE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разглашать информацию, содержащуюся в указанных материалах. </w:t>
      </w:r>
    </w:p>
    <w:p w:rsidR="00741456" w:rsidRPr="00741456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завершении проверки использованные экспертами ПК материалы (за исключением протоколов проверки экзаменационных работ) уничтожаются лицами, определенными руководителем РЦОИ.</w:t>
      </w:r>
    </w:p>
    <w:p w:rsidR="00741456" w:rsidRPr="00741456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Работа экспертов ПК и соблюдение запрета на переговоры с другими экспертами ПК, если речь не идет о консультировании с председателем ПК или с экспертом ПК, назначенным по решению председателя ПК консультантом.</w:t>
      </w:r>
    </w:p>
    <w:p w:rsidR="00741456" w:rsidRPr="00741456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работы общественный наблюдатель заполняет форму ППЗ-18 «Акт общественного наблюдения в пункте проверки заданий (ППЗ)» и передает ее председателю ПК.</w:t>
      </w:r>
    </w:p>
    <w:p w:rsidR="005363EE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нарушений Порядка, порядка проведения проверки экзаменационных работ экспертами ПК</w:t>
      </w:r>
      <w:r w:rsidRPr="0074145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50"/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общественный наблюдатель фиксирует выявленные нарушения и оперативно информирует</w:t>
      </w:r>
      <w:r w:rsidR="005363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63EE" w:rsidRDefault="00741456" w:rsidP="00536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ПК,</w:t>
      </w:r>
    </w:p>
    <w:p w:rsidR="005363EE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РЦОИ, </w:t>
      </w:r>
    </w:p>
    <w:p w:rsidR="005363EE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ГЭК, </w:t>
      </w:r>
    </w:p>
    <w:p w:rsidR="005363EE" w:rsidRDefault="009F36EC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741456"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363EE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 Рособрнадзора, а также определенных Рособрнадзором лиц, </w:t>
      </w:r>
    </w:p>
    <w:p w:rsidR="00741456" w:rsidRPr="00741456" w:rsidRDefault="00741456" w:rsidP="008748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 </w:t>
      </w:r>
      <w:r w:rsidR="00B657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надзору и контролю в сфере образования</w:t>
      </w:r>
      <w:r w:rsidR="00B657E7"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присутствии).</w:t>
      </w:r>
    </w:p>
    <w:p w:rsidR="00B657E7" w:rsidRDefault="00B657E7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456" w:rsidRDefault="00B657E7" w:rsidP="00B65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41456"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Инструкция для общественных наблюдателей при рассмотрении апелляций о нарушении Порядка и несогласии с выставл</w:t>
      </w:r>
      <w:r w:rsidR="009F3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енными баллами в местах работы А</w:t>
      </w:r>
      <w:r w:rsidR="00741456"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</w:p>
    <w:p w:rsidR="009F36EC" w:rsidRPr="00741456" w:rsidRDefault="009F36EC" w:rsidP="00B65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456" w:rsidRPr="009F36EC" w:rsidRDefault="00B657E7" w:rsidP="009F36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41456" w:rsidRPr="00B65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.1. </w:t>
      </w:r>
      <w:r w:rsidR="00741456" w:rsidRPr="009F3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Общественным наблюдателям предоставляется право:</w:t>
      </w:r>
    </w:p>
    <w:p w:rsidR="00741456" w:rsidRPr="00741456" w:rsidRDefault="00741456" w:rsidP="00B65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присутствовать при рассмотрении апелляций о нарушении Порядка и о несогласии с выстав</w:t>
      </w:r>
      <w:r w:rsid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ленными баллами в месте работы А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К;</w:t>
      </w:r>
    </w:p>
    <w:p w:rsidR="00741456" w:rsidRPr="00741456" w:rsidRDefault="00741456" w:rsidP="00B65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Общественный наблюдатель обязан соблюдать по</w:t>
      </w:r>
      <w:r w:rsid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 рассмотрения апелляций в А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За нарушение Порядка общественный наблюдатель </w:t>
      </w:r>
      <w:r w:rsidRPr="009F3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удаляется </w:t>
      </w:r>
      <w:r w:rsid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места работы АК председателем А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</w:p>
    <w:p w:rsidR="00741456" w:rsidRDefault="00741456" w:rsidP="00B65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общественных наблюдателей в места р</w:t>
      </w:r>
      <w:r w:rsid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А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осуществляется только при наличии у них документов, удостоверяющих личность, и удостоверения общественного наблюдателя.</w:t>
      </w:r>
    </w:p>
    <w:p w:rsidR="00DA4A8A" w:rsidRDefault="00DA4A8A" w:rsidP="00B65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8A" w:rsidRDefault="00DA4A8A" w:rsidP="00B65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8A" w:rsidRPr="00741456" w:rsidRDefault="00DA4A8A" w:rsidP="00B65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B657E7" w:rsidRDefault="00B657E7" w:rsidP="00B65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41456" w:rsidRPr="00B65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 Осуществление обществен</w:t>
      </w:r>
      <w:r w:rsidR="009F3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ного наблюдения в месте работы А</w:t>
      </w:r>
      <w:r w:rsidR="00741456" w:rsidRPr="00B65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</w:p>
    <w:p w:rsidR="00741456" w:rsidRPr="00741456" w:rsidRDefault="00741456" w:rsidP="00B65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проведения обществен</w:t>
      </w:r>
      <w:r w:rsid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наблюдения в месте работы А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общественный наблюда</w:t>
      </w:r>
      <w:r w:rsid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прибывает по месту работы А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К и регистрируется у лица,</w:t>
      </w:r>
      <w:r w:rsid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председателем А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</w:p>
    <w:p w:rsidR="00741456" w:rsidRPr="00741456" w:rsidRDefault="00741456" w:rsidP="00B65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начала работы в месте работы АК согласует с председателем А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или уполномоченным им лицом порядок взаимоде</w:t>
      </w:r>
      <w:r w:rsid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йствия и получает у него форму А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К-18 «Акт общественного наблюдения в конфликтной комиссии».</w:t>
      </w:r>
    </w:p>
    <w:p w:rsidR="00741456" w:rsidRPr="00741456" w:rsidRDefault="00741456" w:rsidP="00B65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решении вопросов, связанных с рассмотрением апелляций в КК, общественный наблюдатель взаимодействует с:</w:t>
      </w:r>
    </w:p>
    <w:p w:rsidR="00741456" w:rsidRPr="00741456" w:rsidRDefault="009F36EC" w:rsidP="00B65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А</w:t>
      </w:r>
      <w:r w:rsidR="00741456"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К;</w:t>
      </w:r>
    </w:p>
    <w:p w:rsidR="00741456" w:rsidRPr="00741456" w:rsidRDefault="00741456" w:rsidP="00B65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ГЭК (при присутствии);</w:t>
      </w:r>
    </w:p>
    <w:p w:rsidR="00741456" w:rsidRPr="00741456" w:rsidRDefault="00741456" w:rsidP="00B65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 Рособрнадзора, </w:t>
      </w:r>
      <w:r w:rsid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надзору и контролю в сфере образования</w:t>
      </w:r>
    </w:p>
    <w:p w:rsidR="00741456" w:rsidRPr="00741456" w:rsidRDefault="00741456" w:rsidP="00B65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Общественный наблюдатель </w:t>
      </w:r>
      <w:r w:rsid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вмешивается в работу членов А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</w:p>
    <w:p w:rsidR="00741456" w:rsidRPr="00B657E7" w:rsidRDefault="00B657E7" w:rsidP="009F36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F3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Работа А</w:t>
      </w:r>
      <w:r w:rsidR="00741456" w:rsidRPr="00B65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</w:p>
    <w:p w:rsidR="00741456" w:rsidRPr="00741456" w:rsidRDefault="009F36EC" w:rsidP="00B65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А</w:t>
      </w:r>
      <w:r w:rsidR="00741456"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 рассмотрению апелляций о нарушении Порядка, апелляций о несогласии с выставленными баллами осуществляется наблюдение за соблюдением следующих требований:</w:t>
      </w:r>
    </w:p>
    <w:p w:rsidR="00741456" w:rsidRPr="00741456" w:rsidRDefault="00741456" w:rsidP="00B657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рассмотрении апелляции о нарушении Порядка:</w:t>
      </w:r>
    </w:p>
    <w:p w:rsidR="009F36EC" w:rsidRPr="009F36EC" w:rsidRDefault="009F36EC" w:rsidP="009F3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Рассмотрение АК апелляции, заключения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проверки и выноса </w:t>
      </w: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из решений:</w:t>
      </w:r>
    </w:p>
    <w:p w:rsidR="009F36EC" w:rsidRPr="009F36EC" w:rsidRDefault="009F36EC" w:rsidP="009F3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 отклонении апелляции;</w:t>
      </w:r>
    </w:p>
    <w:p w:rsidR="009F36EC" w:rsidRPr="009F36EC" w:rsidRDefault="009F36EC" w:rsidP="009F3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удовлетворении апелляции.</w:t>
      </w:r>
    </w:p>
    <w:p w:rsidR="009F36EC" w:rsidRPr="009F36EC" w:rsidRDefault="009F36EC" w:rsidP="009F3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рассмотрении апелляции о несогласии с выставленными баллами:</w:t>
      </w:r>
    </w:p>
    <w:p w:rsidR="009F36EC" w:rsidRPr="009F36EC" w:rsidRDefault="009F36EC" w:rsidP="009F3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Предъявление апеллянту и (или) его родите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лям (законным представителям), </w:t>
      </w: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его (их) участия в рассмотрении апелляции о несогласии с выставленным баллами:</w:t>
      </w:r>
    </w:p>
    <w:p w:rsidR="009F36EC" w:rsidRPr="009F36EC" w:rsidRDefault="009F36EC" w:rsidP="009F3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изображений бланков;</w:t>
      </w:r>
    </w:p>
    <w:p w:rsidR="009F36EC" w:rsidRPr="009F36EC" w:rsidRDefault="009F36EC" w:rsidP="009F3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файлов, содержащих ответы участника экзаме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 задания КИМ, в том числе </w:t>
      </w: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файлов с цифровой аудиозаписью устных ответов участника экзамена (при наличии);</w:t>
      </w:r>
    </w:p>
    <w:p w:rsidR="009F36EC" w:rsidRPr="009F36EC" w:rsidRDefault="009F36EC" w:rsidP="009F3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копий протоколов проверки экзаменационн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работы предметной комиссией </w:t>
      </w: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соответствующему учебному предмету;</w:t>
      </w:r>
    </w:p>
    <w:p w:rsidR="009F36EC" w:rsidRPr="009F36EC" w:rsidRDefault="009F36EC" w:rsidP="009F3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КИМ, выполнявшийся участником экзамена,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одавшим апелляцию о несогласии </w:t>
      </w: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выставленными баллами, а также заключения привлеченного эксперта предметной комиссии по соответствующему учебному предмету.</w:t>
      </w:r>
    </w:p>
    <w:p w:rsidR="009F36EC" w:rsidRPr="009F36EC" w:rsidRDefault="009F36EC" w:rsidP="009F3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Письменное подтверждение апеллянтом,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ему предъявлены изображения </w:t>
      </w: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бланков, файлы, содержащие его ответы на задания КИМ, в том числе файлы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аудиозаписью его устных ответов.</w:t>
      </w:r>
    </w:p>
    <w:p w:rsidR="005363EE" w:rsidRDefault="009F36EC" w:rsidP="009F3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Предоставление привлеченным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экспертом предметной комиссии </w:t>
      </w: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соответствующему учебному предмету во время рассмотрения апелляции о несогласии с выставленными баллами разъяснений (при необходимости) по вопросам правильности оценивания развернутых ответов (в том числе устных ответов) участника экзамена, подавшего апелляцию о несогласии с выставленными баллами. </w:t>
      </w:r>
    </w:p>
    <w:p w:rsidR="009F36EC" w:rsidRPr="009F36EC" w:rsidRDefault="005363EE" w:rsidP="009F3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9F36EC"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рекомендованной продолжительности рассмотрения апелляции о несогласии </w:t>
      </w:r>
      <w:r w:rsid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выставленными баллами</w:t>
      </w:r>
      <w:r w:rsidR="009F36EC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1"/>
      </w:r>
      <w:r w:rsidR="009F36EC"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36EC" w:rsidRPr="009F36EC" w:rsidRDefault="009F36EC" w:rsidP="009F3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363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Сохранение спокойной и доброжелательн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обстановки при рассмотрении </w:t>
      </w: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апелляций;</w:t>
      </w:r>
    </w:p>
    <w:p w:rsidR="005363EE" w:rsidRDefault="009F36EC" w:rsidP="009F3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363E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Отсутствие посторонних лиц в помещении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АК (в помещениях работы </w:t>
      </w: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могут присутствовать: </w:t>
      </w:r>
    </w:p>
    <w:p w:rsidR="005363EE" w:rsidRDefault="009F36EC" w:rsidP="009F3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ГЭК; </w:t>
      </w:r>
    </w:p>
    <w:p w:rsidR="005363EE" w:rsidRDefault="009F36EC" w:rsidP="009F3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 Рособрнадзора, иные лица, определенные Рособрнадзором, </w:t>
      </w:r>
    </w:p>
    <w:p w:rsidR="009F36EC" w:rsidRPr="009F36EC" w:rsidRDefault="009F36EC" w:rsidP="0053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органа исполнительной</w:t>
      </w:r>
      <w:r w:rsidRPr="009F36EC">
        <w:t xml:space="preserve"> </w:t>
      </w: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 субъекта Российской Федерации, осуществляющего переданные полномочия Российской Федерации в сфере образования, по решению соответствующих органов);</w:t>
      </w:r>
    </w:p>
    <w:p w:rsidR="009F36EC" w:rsidRPr="009F36EC" w:rsidRDefault="009F36EC" w:rsidP="009F3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363E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Выдача апеллянту уведомления о результатах рассмотрения апелляции </w:t>
      </w:r>
    </w:p>
    <w:p w:rsidR="009F36EC" w:rsidRPr="009F36EC" w:rsidRDefault="009F36EC" w:rsidP="009F36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несогласии с выставленными баллами с указанием всех изменений, которые были приняты АК по результатам рассмотрения указанной апелляции и внесения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протокол рассмотрения апелляции о несогласии с выставленными баллами и его приложения.</w:t>
      </w:r>
    </w:p>
    <w:p w:rsidR="009F36EC" w:rsidRPr="009F36EC" w:rsidRDefault="009F36EC" w:rsidP="009F3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осуществления наблюдения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ственный наблюдатель заполняет </w:t>
      </w: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АК-18 «Акт общественного наблюдения в месте работы апелляционной комиссии» и передает ее председателю АК. </w:t>
      </w:r>
    </w:p>
    <w:p w:rsidR="009F36EC" w:rsidRPr="009F36EC" w:rsidRDefault="009F36EC" w:rsidP="009F36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нарушений Порядка, порядка рассмотрения апелляций </w:t>
      </w:r>
    </w:p>
    <w:p w:rsidR="005363EE" w:rsidRDefault="009F36EC" w:rsidP="00D57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АК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2"/>
      </w: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общественный наблюдатель </w:t>
      </w:r>
      <w:r w:rsidR="00D57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фиксирует выявленные нарушения </w:t>
      </w: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оперативно информирует о нарушении</w:t>
      </w:r>
      <w:r w:rsidR="005363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63EE" w:rsidRDefault="009F36EC" w:rsidP="0053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дседателя АК, </w:t>
      </w:r>
    </w:p>
    <w:p w:rsidR="005363EE" w:rsidRDefault="009F36EC" w:rsidP="0053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ГЭК, </w:t>
      </w:r>
    </w:p>
    <w:p w:rsidR="005363EE" w:rsidRDefault="009F36EC" w:rsidP="0053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Министерством, </w:t>
      </w:r>
    </w:p>
    <w:p w:rsidR="007176C8" w:rsidRDefault="009F36EC" w:rsidP="0053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должностных лиц Рособрнадзора, а также определенных Рособрнадзором лиц, </w:t>
      </w:r>
    </w:p>
    <w:p w:rsidR="009F36EC" w:rsidRDefault="009F36EC" w:rsidP="005363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надзору и контролю в сфер</w:t>
      </w:r>
      <w:r w:rsidR="00D571C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9F3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71C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присутствии).</w:t>
      </w:r>
    </w:p>
    <w:p w:rsidR="00D571C6" w:rsidRPr="00741456" w:rsidRDefault="00D571C6" w:rsidP="00D57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Default="00A03B20" w:rsidP="00B6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741456" w:rsidRPr="00B23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41456"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Инструкция для общественных наблюдателей, осуществляющих общественное наблюдение дистанционно с использованием информационно-коммуникационных технологий</w:t>
      </w:r>
    </w:p>
    <w:p w:rsidR="00D571C6" w:rsidRDefault="00D571C6" w:rsidP="00B6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B20" w:rsidRDefault="00A03B20" w:rsidP="00B6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Подготовка онлайн-наблюдателей. Права и обязанности.</w:t>
      </w:r>
    </w:p>
    <w:p w:rsidR="00D571C6" w:rsidRPr="00741456" w:rsidRDefault="00D571C6" w:rsidP="00B6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71C6" w:rsidRPr="00D571C6" w:rsidRDefault="00D571C6" w:rsidP="00D57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1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наблюдение в местах провед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ГИА в дистанционной форме </w:t>
      </w:r>
      <w:r w:rsidRPr="00D57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(онлайн-наблюдение) осуществляется в СИЦ. </w:t>
      </w:r>
    </w:p>
    <w:p w:rsidR="00D571C6" w:rsidRPr="00D571C6" w:rsidRDefault="00D571C6" w:rsidP="00D57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1C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Онлайн-наблюдение осуществляется на 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тале smotriege.ru. Для доступа </w:t>
      </w:r>
      <w:r w:rsidRPr="00D571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онлайн-трансляции общественный наблюдатель (онлайн-наблюдатель) должен пройти авторизацию на указанном портале под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ерсональным логином и паролем, </w:t>
      </w:r>
      <w:r w:rsidRPr="00D57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предоставленным ему лицом, назначенным распорядительным актом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D57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ответственным за предоставление доступа к порталу smotriege.ru на территории субъекта Российской Федерации.</w:t>
      </w:r>
    </w:p>
    <w:p w:rsidR="00D571C6" w:rsidRDefault="00D571C6" w:rsidP="00D57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71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чем за один день до начала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ервого экзамена в соответствии </w:t>
      </w:r>
      <w:r w:rsidRPr="00D571C6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расписанием ЕГЭ, ГВЭ онлайн-наблюдатели проходят инструктаж по работе с порталом smotriege.ru, организованный куратором СИЦ.</w:t>
      </w:r>
      <w:r w:rsidRPr="00D57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41456" w:rsidRPr="00D571C6" w:rsidRDefault="00741456" w:rsidP="00D57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Онлайн-наблюдателям предоставляется право:</w:t>
      </w:r>
    </w:p>
    <w:p w:rsidR="00741456" w:rsidRPr="00741456" w:rsidRDefault="00741456" w:rsidP="00A03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видеонаблюдение (в режиме «онлайн» не более 4 объектов) за ходом проведения ЕГЭ в</w:t>
      </w:r>
      <w:r w:rsidR="00D57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ППЭ, РЦОИ, местах работы ПК и А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К;</w:t>
      </w:r>
    </w:p>
    <w:p w:rsidR="00741456" w:rsidRPr="00741456" w:rsidRDefault="00741456" w:rsidP="00A03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 нарушения Порядка в</w:t>
      </w:r>
      <w:r w:rsidR="00D57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ППЭ, РЦОИ, местах работы ПК и А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 портале smotriege.ru (посредством фиксации возможных нарушений Порядка соответствующими метками);</w:t>
      </w:r>
    </w:p>
    <w:p w:rsidR="00741456" w:rsidRPr="00741456" w:rsidRDefault="00741456" w:rsidP="00A03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просмотр видеозаписей в разделе «Видеоархив» из ППЭ, РЦОИ, в том числе из офлайн-аудиторий (при наличии сформированных заданий куратором СИЦ);</w:t>
      </w:r>
    </w:p>
    <w:p w:rsidR="00741456" w:rsidRPr="00741456" w:rsidRDefault="00741456" w:rsidP="00A03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взаимодействие в ходе пров</w:t>
      </w:r>
      <w:r w:rsidR="002B162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ЕГЭ, ГВЭ с куратором СИЦ.</w:t>
      </w:r>
    </w:p>
    <w:p w:rsidR="00741456" w:rsidRDefault="00741456" w:rsidP="00A03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онлайн-наблюдателей в СИЦ осуществляется только при наличии у них документов, удостоверяющих личность и удостоверения общественного наблюдателя.</w:t>
      </w:r>
    </w:p>
    <w:p w:rsidR="00D571C6" w:rsidRPr="00741456" w:rsidRDefault="00D571C6" w:rsidP="00A03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Default="00A03B20" w:rsidP="00D571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741456" w:rsidRPr="00A03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 Осуществление онлайн-наблюдения</w:t>
      </w:r>
    </w:p>
    <w:p w:rsidR="00D571C6" w:rsidRPr="00A03B20" w:rsidRDefault="00D571C6" w:rsidP="00D571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456" w:rsidRPr="00741456" w:rsidRDefault="00741456" w:rsidP="002B1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день проведения экзамена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онлайн-наблюдатель не позднее, чем за </w:t>
      </w:r>
      <w:r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один час </w:t>
      </w:r>
      <w:r w:rsidR="002B1627"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начала проведения экзамена </w:t>
      </w:r>
      <w:r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(09:00</w:t>
      </w:r>
      <w:r w:rsidR="002B1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местному времени</w:t>
      </w:r>
      <w:r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прибывает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СИЦ в соответствии с утвержденным графиком наблюдения и </w:t>
      </w:r>
      <w:r w:rsidR="002B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регистрируется у куратора СИЦ, </w:t>
      </w:r>
      <w:r w:rsidR="002B1627" w:rsidRPr="002B16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предъявив документ, удостоверяющий личность,</w:t>
      </w:r>
      <w:r w:rsidR="002B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удостоверение общественного наблюдателя.</w:t>
      </w:r>
    </w:p>
    <w:p w:rsidR="00741456" w:rsidRPr="00741456" w:rsidRDefault="00741456" w:rsidP="00A03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Онлайн-наблюдатель получает задание у куратора СИЦ и осуществляет онлайн-наблюдение за ходом проведения ЕГЭ, </w:t>
      </w:r>
      <w:r w:rsidR="002B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ОГЭ, 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ГВЭ в с</w:t>
      </w:r>
      <w:r w:rsidR="002B1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 расписанием ЕГЭ, ОГЭ и 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ГВЭ.</w:t>
      </w:r>
    </w:p>
    <w:p w:rsidR="00741456" w:rsidRPr="00741456" w:rsidRDefault="00741456" w:rsidP="00A03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деятельности онлайн-наблюдателей осуществляет куратор СИЦ.</w:t>
      </w:r>
    </w:p>
    <w:p w:rsidR="00741456" w:rsidRPr="00741456" w:rsidRDefault="00741456" w:rsidP="00A03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онлайн-наблюдения на портале smotriege.ru онлайн-наблюдателям </w:t>
      </w:r>
      <w:r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запрещается:</w:t>
      </w:r>
    </w:p>
    <w:p w:rsidR="00741456" w:rsidRPr="00741456" w:rsidRDefault="00741456" w:rsidP="00A03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средства связи, электронно-вычислительную технику, фото-, аудио- и </w:t>
      </w:r>
      <w:proofErr w:type="gramStart"/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видеоаппаратуру</w:t>
      </w:r>
      <w:proofErr w:type="gramEnd"/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средства хранения и передачи информации;</w:t>
      </w:r>
    </w:p>
    <w:p w:rsidR="00741456" w:rsidRPr="00741456" w:rsidRDefault="00741456" w:rsidP="00A03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видео- и фотоматериалы, графические, текстовые, программные и иные элементы содержания портала smotriege.ru (далее – информация) в целях, не связанных с осуществлением онлайн-наблюдения;</w:t>
      </w:r>
    </w:p>
    <w:p w:rsidR="00741456" w:rsidRPr="00741456" w:rsidRDefault="00D571C6" w:rsidP="00A03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оценку действиям нарушителей;</w:t>
      </w:r>
    </w:p>
    <w:p w:rsidR="00741456" w:rsidRPr="00741456" w:rsidRDefault="00741456" w:rsidP="00A03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действия с информацией, размещенной на портале smotriege.ru, включая сбор, хранение, обработку, предоставление, распространение, могут осуществляться исключительно с согласия Рособрнадзора.</w:t>
      </w:r>
    </w:p>
    <w:p w:rsidR="00741456" w:rsidRDefault="00741456" w:rsidP="00A03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информации, размещенной на портале smotriege.ru, без согласия Рособрнадзора влечет ответственность, установленную законодательством Российской Федерации, а также является нарушением трудовой (учебной) дисциплины. Незаконное использование изображения гражданина влечет специальную гражданско-правовую и в соответствующих случаях уголовную ответственность.</w:t>
      </w:r>
    </w:p>
    <w:p w:rsidR="00D571C6" w:rsidRPr="00741456" w:rsidRDefault="00D571C6" w:rsidP="00A03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A03B20" w:rsidRDefault="00A03B20" w:rsidP="00D571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741456" w:rsidRPr="00A03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Онлайн-наблюдение</w:t>
      </w:r>
    </w:p>
    <w:p w:rsidR="00741456" w:rsidRDefault="00741456" w:rsidP="00A03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Онлайн-наблюдатель </w:t>
      </w:r>
      <w:r w:rsidR="00D57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наблюдения так же проверяет </w:t>
      </w:r>
      <w:r w:rsidRPr="007414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следующих требований:</w:t>
      </w:r>
    </w:p>
    <w:p w:rsidR="00D10303" w:rsidRPr="00D10303" w:rsidRDefault="000800D2" w:rsidP="00D1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0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аудиториям</w:t>
      </w:r>
      <w:r w:rsidR="00D10303" w:rsidRPr="00D10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экзаменов:</w:t>
      </w:r>
    </w:p>
    <w:p w:rsidR="00D10303" w:rsidRPr="00D10303" w:rsidRDefault="00D10303" w:rsidP="00D1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03">
        <w:rPr>
          <w:rFonts w:ascii="Times New Roman" w:eastAsia="Times New Roman" w:hAnsi="Times New Roman" w:cs="Times New Roman"/>
          <w:sz w:val="28"/>
          <w:szCs w:val="28"/>
          <w:lang w:eastAsia="ru-RU"/>
        </w:rPr>
        <w:t>1. Аудитории проведения экзамена в ППЭ просматриваются полностью (в обзор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3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 видеонаблюдения попадают все участники экзамена и их рабочие места, организаторы в аудитории, стол для осуществления раскладки ЭМ в процессе печати, сканирования ЭМ и последующей упаковки ЭМ, станция организатора или станция печати ЭМ, используемая при проведении экзамена по иностранному языку (устному) в аудитории подготовки), место для мобильных телефонов и иных электронных устройств участников экзаменов с диагнозом «сахарный диабет» (1 типа)— специально выделенный стол либо рабочий стол организаторов в аудитории, находящийся в зоне видимости средств видеонаблюдения (при наличии таких участников).</w:t>
      </w:r>
    </w:p>
    <w:p w:rsidR="00D10303" w:rsidRPr="00D10303" w:rsidRDefault="00D10303" w:rsidP="00D1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0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Обзор камер не загораживают различные предметы.</w:t>
      </w:r>
    </w:p>
    <w:p w:rsidR="00D10303" w:rsidRPr="00D10303" w:rsidRDefault="00D10303" w:rsidP="00D1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Видеозапись содержит следующую информацию: код ППЭ, номер аудитории, дату экзамена, время. </w:t>
      </w:r>
    </w:p>
    <w:p w:rsidR="00D10303" w:rsidRPr="00D10303" w:rsidRDefault="00D10303" w:rsidP="00D1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Трансляция осуществляется в режиме реального времени с 08:00 до 17:00 по местному времени или до момента завершения сканирования ЭМ в аудитории. </w:t>
      </w:r>
    </w:p>
    <w:p w:rsidR="00D10303" w:rsidRPr="00D10303" w:rsidRDefault="00D10303" w:rsidP="00D1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0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Штабу ППЭ</w:t>
      </w:r>
    </w:p>
    <w:p w:rsidR="00D10303" w:rsidRPr="00D10303" w:rsidRDefault="00D10303" w:rsidP="00D1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Штаб ППЭ просматривается полностью (включая входную дверь, сейф </w:t>
      </w:r>
    </w:p>
    <w:p w:rsidR="00D10303" w:rsidRPr="00D10303" w:rsidRDefault="00D10303" w:rsidP="00D1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хранения ЭМ).</w:t>
      </w:r>
    </w:p>
    <w:p w:rsidR="00D10303" w:rsidRPr="00D10303" w:rsidRDefault="00D10303" w:rsidP="00D1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0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Онлайн-трансляция начинается не позднее 7:30 по местному времени и завершается после получения от РЦОИ подтверждения по всем переданным пакетам об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3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получении и успешной расшифровке и упаковки всех ЭМ прошедшего экзамена на хранение или в 19:00 по местному времени.</w:t>
      </w:r>
    </w:p>
    <w:p w:rsidR="00D10303" w:rsidRPr="00D10303" w:rsidRDefault="00D10303" w:rsidP="00D1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0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для РЦОИ, мест работы ПК и АК</w:t>
      </w:r>
    </w:p>
    <w:p w:rsidR="00D10303" w:rsidRPr="00D10303" w:rsidRDefault="00D10303" w:rsidP="00D1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0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Помещения РЦОИ, помещения для работы ПК и АК просматриваются полностью.</w:t>
      </w:r>
    </w:p>
    <w:p w:rsidR="00D10303" w:rsidRPr="00D10303" w:rsidRDefault="00D10303" w:rsidP="00D1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0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Обзор камер не загораживают различные предметы.</w:t>
      </w:r>
    </w:p>
    <w:p w:rsidR="00D10303" w:rsidRPr="00D10303" w:rsidRDefault="00D10303" w:rsidP="00D1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03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Видеозапись содержит следующую информацию: код РЦОИ, номер аудитории, дату, время.</w:t>
      </w:r>
    </w:p>
    <w:p w:rsidR="00D10303" w:rsidRPr="00D10303" w:rsidRDefault="00D10303" w:rsidP="00D1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0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Обеспечивается полный обзор камерами видеонаблюдения процесса передачи ЭМ членами ГЭК ответственному сотруднику РЦОИ и всех мест размещения и хранения ЭМ, процесса сканирования ЭМ и верификации, дверей помещения, в котором хранятся ЭМ,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3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работы ПК и АК.</w:t>
      </w:r>
    </w:p>
    <w:p w:rsidR="00D10303" w:rsidRDefault="00D10303" w:rsidP="00D1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030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Онлайн-наблюдатель осуществляет онлайн-наблюдение за проведением ГИА в ППЭ; проведением обработки ЭМ в РЦОИ; проведением проверки экзаменационных работ экспертами ПК; соблюдением Порядка при рассмотрении АК апелляций о нарушении Порядка и о несогласии с выставленными баллами.</w:t>
      </w:r>
      <w:r w:rsidR="00D571C6" w:rsidRPr="00D571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41456" w:rsidRPr="00D10303" w:rsidRDefault="00741456" w:rsidP="00D1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случае выявления нарушений Порядка онлайн-наблюдатель ставит соответствующие метки о нарушениях, которые направляются на модерацию (подтверждение/отклонение).</w:t>
      </w:r>
    </w:p>
    <w:p w:rsidR="006C015A" w:rsidRPr="00D571C6" w:rsidRDefault="006C015A" w:rsidP="00D57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15A" w:rsidRPr="006C015A" w:rsidRDefault="006C015A" w:rsidP="00D1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типами нарушений являются: Средство связи, Вынос </w:t>
      </w:r>
      <w:proofErr w:type="spellStart"/>
      <w:proofErr w:type="gramStart"/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КИМ,Посторонние</w:t>
      </w:r>
      <w:proofErr w:type="spellEnd"/>
      <w:proofErr w:type="gramEnd"/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Разговоры, Подсказки, Шпаргалка, Камера, Организатор и «Прочее».</w:t>
      </w:r>
    </w:p>
    <w:p w:rsidR="006C015A" w:rsidRPr="006C015A" w:rsidRDefault="006C015A" w:rsidP="006C0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возможных нарушений:</w:t>
      </w:r>
    </w:p>
    <w:p w:rsidR="006C015A" w:rsidRPr="006C015A" w:rsidRDefault="006C015A" w:rsidP="006C0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тип «Средство связи» указывается, если онл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айн-наблюдателем было замечено </w:t>
      </w: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мобильного телефона, смарт-часов, </w:t>
      </w:r>
      <w:proofErr w:type="spellStart"/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микронаушников</w:t>
      </w:r>
      <w:proofErr w:type="spellEnd"/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микрокамер или иного средства связи;</w:t>
      </w:r>
    </w:p>
    <w:p w:rsidR="006C015A" w:rsidRPr="006C015A" w:rsidRDefault="006C015A" w:rsidP="006C0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2) тип «Вынос КИМ» указывается, если онлайн-н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аблюдателем было замечен вынос </w:t>
      </w: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ЭМ из аудитории;</w:t>
      </w:r>
    </w:p>
    <w:p w:rsidR="006C015A" w:rsidRPr="006C015A" w:rsidRDefault="006C015A" w:rsidP="006C0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3) тип «Посторонние» указывается, если онлайн-н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аблюдателем был замечен допуск </w:t>
      </w: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(присутствие) посторонних лиц в аудиторию ППЭ;</w:t>
      </w:r>
    </w:p>
    <w:p w:rsidR="006C015A" w:rsidRPr="006C015A" w:rsidRDefault="006C015A" w:rsidP="006C0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тип «Разговоры» указывается, если участники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 переговариваются друг </w:t>
      </w: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другом;</w:t>
      </w:r>
    </w:p>
    <w:p w:rsidR="006C015A" w:rsidRPr="006C015A" w:rsidRDefault="006C015A" w:rsidP="006C0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5) тип «Подсказки» указывается, если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затор в аудитории подсказывает </w:t>
      </w: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экзамена;</w:t>
      </w:r>
    </w:p>
    <w:p w:rsidR="006C015A" w:rsidRPr="006C015A" w:rsidRDefault="006C015A" w:rsidP="006C0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6) тип «Шпаргалка» указывается,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экзамена используют </w:t>
      </w: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письменные справочные материалы;</w:t>
      </w:r>
    </w:p>
    <w:p w:rsidR="006C015A" w:rsidRPr="006C015A" w:rsidRDefault="006C015A" w:rsidP="006C0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7) тип «Камера» указывается, если:</w:t>
      </w:r>
    </w:p>
    <w:p w:rsidR="006C015A" w:rsidRPr="006C015A" w:rsidRDefault="006C015A" w:rsidP="006C0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видео транслируется ненадлежащего качества (нечеткое или с помехами);</w:t>
      </w:r>
    </w:p>
    <w:p w:rsidR="006C015A" w:rsidRPr="006C015A" w:rsidRDefault="006C015A" w:rsidP="006C0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обзор не соответствует требованиям, указанным в настоящем разделе;</w:t>
      </w:r>
    </w:p>
    <w:p w:rsidR="006C015A" w:rsidRPr="006C015A" w:rsidRDefault="006C015A" w:rsidP="006C0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посторонние предметы частично или полностью закрывают обзор;</w:t>
      </w:r>
    </w:p>
    <w:p w:rsidR="006C015A" w:rsidRPr="006C015A" w:rsidRDefault="006C015A" w:rsidP="006C0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8) тип нарушений «Организатор» указывается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лучае нарушения организаторами </w:t>
      </w: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аудитории Порядка проведения ГИА, разговоры организаторов между собой, чтение литературы, разговоры с лицами, находящимися вне аудитории, при выходе участника экзамена из аудитории организатором не проверена комплектность ЭМ и т.п.</w:t>
      </w:r>
    </w:p>
    <w:p w:rsidR="006C015A" w:rsidRPr="006C015A" w:rsidRDefault="006C015A" w:rsidP="006C0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9) к типу нарушений «Прочее» относятся такие, как:</w:t>
      </w:r>
    </w:p>
    <w:p w:rsidR="006C015A" w:rsidRPr="006C015A" w:rsidRDefault="006C015A" w:rsidP="006C0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пересаживание участников экзамена на другое место;</w:t>
      </w:r>
    </w:p>
    <w:p w:rsidR="006C015A" w:rsidRPr="006C015A" w:rsidRDefault="006C015A" w:rsidP="006C0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свободное перемещение участников экзамена по аудитории,</w:t>
      </w:r>
    </w:p>
    <w:p w:rsidR="006C015A" w:rsidRPr="006C015A" w:rsidRDefault="006C015A" w:rsidP="006C0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выход участников экзамена из аудитории без разрешения организатора,</w:t>
      </w:r>
    </w:p>
    <w:p w:rsidR="00741456" w:rsidRPr="00741456" w:rsidRDefault="006C015A" w:rsidP="00D1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выполнение экзаменационной работы после окончания </w:t>
      </w:r>
      <w:proofErr w:type="spellStart"/>
      <w:proofErr w:type="gramStart"/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экзамена,и</w:t>
      </w:r>
      <w:proofErr w:type="spellEnd"/>
      <w:proofErr w:type="gramEnd"/>
      <w:r w:rsidRPr="006C0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</w:t>
      </w: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B20" w:rsidRDefault="00A03B20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DA1" w:rsidRDefault="00851DA1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DA1" w:rsidRDefault="00851DA1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DA1" w:rsidRDefault="00851DA1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DA1" w:rsidRDefault="00851DA1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15A" w:rsidRDefault="006C015A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627" w:rsidRDefault="002B1627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03" w:rsidRDefault="00D10303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03" w:rsidRDefault="00D10303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03" w:rsidRDefault="00D10303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03" w:rsidRDefault="00D10303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03" w:rsidRDefault="00D10303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03" w:rsidRDefault="00D10303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03" w:rsidRDefault="00D10303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03" w:rsidRDefault="00D10303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03" w:rsidRDefault="00D10303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03" w:rsidRDefault="00D10303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03" w:rsidRDefault="00D10303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BED" w:rsidRDefault="00D41BED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BED" w:rsidRDefault="00D41BED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BED" w:rsidRDefault="00D41BED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BED" w:rsidRDefault="00D41BED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BED" w:rsidRDefault="00D41BED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BED" w:rsidRDefault="00D41BED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BED" w:rsidRDefault="00D41BED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BED" w:rsidRDefault="00D41BED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BED" w:rsidRDefault="00D41BED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303" w:rsidRDefault="00D10303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434" w:rsidRDefault="00E31434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Приложение№ 2</w:t>
      </w:r>
    </w:p>
    <w:p w:rsidR="00741456" w:rsidRPr="00741456" w:rsidRDefault="00741456" w:rsidP="00741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  <w:r w:rsidR="00D41B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</w:p>
    <w:p w:rsidR="00741456" w:rsidRPr="00741456" w:rsidRDefault="002B1627" w:rsidP="00741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____202</w:t>
      </w:r>
      <w:r w:rsidR="00D1030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41456"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</w:t>
      </w:r>
    </w:p>
    <w:p w:rsidR="00741456" w:rsidRPr="00741456" w:rsidRDefault="00741456" w:rsidP="00741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741456" w:rsidRPr="00741456" w:rsidRDefault="00741456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аккредитации гражданина в качестве общественного наблюдателя</w:t>
      </w: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1456" w:rsidRPr="00741456" w:rsidRDefault="00741456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государственной итоговой аттестации по образовательным программам </w:t>
      </w: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среднего общего образования</w:t>
      </w:r>
    </w:p>
    <w:p w:rsidR="00741456" w:rsidRPr="00741456" w:rsidRDefault="00741456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41456" w:rsidRPr="00741456" w:rsidTr="00741456">
        <w:trPr>
          <w:trHeight w:val="231"/>
        </w:trPr>
        <w:tc>
          <w:tcPr>
            <w:tcW w:w="10065" w:type="dxa"/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в ______________________________________________________________________________________</w:t>
            </w:r>
          </w:p>
        </w:tc>
      </w:tr>
      <w:tr w:rsidR="00741456" w:rsidRPr="00741456" w:rsidTr="00741456">
        <w:trPr>
          <w:trHeight w:val="428"/>
        </w:trPr>
        <w:tc>
          <w:tcPr>
            <w:tcW w:w="10065" w:type="dxa"/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________________________________________________________________________________________</w:t>
            </w:r>
          </w:p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(наименование аккредитующего органа)</w:t>
            </w:r>
          </w:p>
        </w:tc>
      </w:tr>
      <w:tr w:rsidR="00741456" w:rsidRPr="00741456" w:rsidTr="00741456">
        <w:trPr>
          <w:trHeight w:val="1224"/>
        </w:trPr>
        <w:tc>
          <w:tcPr>
            <w:tcW w:w="10065" w:type="dxa"/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от _____________________________________________________________________________________</w:t>
            </w:r>
          </w:p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(фамилия, имя и отчество (последнее - при наличии) гражданина или доверенного лица)</w:t>
            </w:r>
          </w:p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tbl>
            <w:tblPr>
              <w:tblStyle w:val="aa"/>
              <w:tblW w:w="94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30"/>
            </w:tblGrid>
            <w:tr w:rsidR="00741456" w:rsidRPr="00741456" w:rsidTr="00741456">
              <w:trPr>
                <w:trHeight w:val="439"/>
              </w:trPr>
              <w:tc>
                <w:tcPr>
                  <w:tcW w:w="9430" w:type="dxa"/>
                </w:tcPr>
                <w:p w:rsidR="00741456" w:rsidRPr="00741456" w:rsidRDefault="00741456" w:rsidP="00741456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  <w:r w:rsidRPr="00741456">
                    <w:rPr>
                      <w:rFonts w:ascii="Times New Roman" w:eastAsia="Times New Roman" w:hAnsi="Times New Roman"/>
                    </w:rPr>
                    <w:t>Доверенность уполномоченного лица от «_______» ________________ ________ г. № ______________</w:t>
                  </w:r>
                </w:p>
                <w:p w:rsidR="00741456" w:rsidRPr="00741456" w:rsidRDefault="00741456" w:rsidP="00741456">
                  <w:pPr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741456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                                      (если заявление подается доверенным лицом)</w:t>
                  </w:r>
                </w:p>
              </w:tc>
            </w:tr>
          </w:tbl>
          <w:p w:rsidR="00741456" w:rsidRPr="00741456" w:rsidRDefault="00741456" w:rsidP="00741456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741456" w:rsidRPr="00741456" w:rsidRDefault="00741456" w:rsidP="00741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283"/>
        <w:gridCol w:w="418"/>
        <w:gridCol w:w="418"/>
        <w:gridCol w:w="424"/>
        <w:gridCol w:w="423"/>
        <w:gridCol w:w="796"/>
        <w:gridCol w:w="335"/>
        <w:gridCol w:w="1281"/>
        <w:gridCol w:w="371"/>
        <w:gridCol w:w="1607"/>
      </w:tblGrid>
      <w:tr w:rsidR="006C015A" w:rsidRPr="00741456" w:rsidTr="006C015A">
        <w:tc>
          <w:tcPr>
            <w:tcW w:w="1697" w:type="dxa"/>
          </w:tcPr>
          <w:p w:rsidR="006C015A" w:rsidRPr="006C015A" w:rsidRDefault="006C015A" w:rsidP="00741456">
            <w:pPr>
              <w:rPr>
                <w:rFonts w:ascii="Times New Roman" w:eastAsia="Times New Roman" w:hAnsi="Times New Roman"/>
                <w:b/>
              </w:rPr>
            </w:pPr>
            <w:r w:rsidRPr="006C015A">
              <w:rPr>
                <w:rFonts w:ascii="Times New Roman" w:eastAsia="Times New Roman" w:hAnsi="Times New Roman"/>
                <w:b/>
              </w:rPr>
              <w:t xml:space="preserve">Год </w:t>
            </w:r>
            <w:proofErr w:type="gramStart"/>
            <w:r w:rsidRPr="006C015A">
              <w:rPr>
                <w:rFonts w:ascii="Times New Roman" w:eastAsia="Times New Roman" w:hAnsi="Times New Roman"/>
                <w:b/>
              </w:rPr>
              <w:t xml:space="preserve">рождения:   </w:t>
            </w:r>
            <w:proofErr w:type="gramEnd"/>
            <w:r w:rsidRPr="006C015A">
              <w:rPr>
                <w:rFonts w:ascii="Times New Roman" w:eastAsia="Times New Roman" w:hAnsi="Times New Roman"/>
                <w:b/>
              </w:rPr>
              <w:t xml:space="preserve">                                            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6C015A" w:rsidRPr="00741456" w:rsidRDefault="006C015A" w:rsidP="006C015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5A" w:rsidRPr="00741456" w:rsidRDefault="006C015A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5A" w:rsidRPr="00741456" w:rsidRDefault="006C015A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5A" w:rsidRPr="00741456" w:rsidRDefault="006C015A" w:rsidP="006C015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5A" w:rsidRPr="00741456" w:rsidRDefault="006C015A" w:rsidP="006C015A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6C015A" w:rsidRPr="006C015A" w:rsidRDefault="006C015A" w:rsidP="0074145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C015A">
              <w:rPr>
                <w:rFonts w:ascii="Times New Roman" w:eastAsia="Times New Roman" w:hAnsi="Times New Roman"/>
                <w:b/>
              </w:rPr>
              <w:t>Пол: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5A" w:rsidRPr="00741456" w:rsidRDefault="006C015A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6C015A" w:rsidRPr="00741456" w:rsidRDefault="006C015A" w:rsidP="00741456">
            <w:pPr>
              <w:jc w:val="center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Мужской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5A" w:rsidRPr="00741456" w:rsidRDefault="006C015A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6C015A" w:rsidRPr="00741456" w:rsidRDefault="006C015A" w:rsidP="00741456">
            <w:pPr>
              <w:jc w:val="center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Женский</w:t>
            </w:r>
          </w:p>
        </w:tc>
      </w:tr>
    </w:tbl>
    <w:p w:rsidR="00741456" w:rsidRPr="00741456" w:rsidRDefault="00741456" w:rsidP="00741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741456" w:rsidRPr="00741456" w:rsidTr="0074145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6C015A">
              <w:rPr>
                <w:rFonts w:ascii="Times New Roman" w:eastAsia="Times New Roman" w:hAnsi="Times New Roman"/>
                <w:b/>
              </w:rPr>
              <w:t>Документ, удостоверяющий личность:</w:t>
            </w:r>
            <w:r w:rsidRPr="00741456">
              <w:rPr>
                <w:rFonts w:ascii="Times New Roman" w:eastAsia="Times New Roman" w:hAnsi="Times New Roman"/>
              </w:rPr>
              <w:t xml:space="preserve"> _____________________</w:t>
            </w:r>
            <w:proofErr w:type="gramStart"/>
            <w:r w:rsidRPr="00741456">
              <w:rPr>
                <w:rFonts w:ascii="Times New Roman" w:eastAsia="Times New Roman" w:hAnsi="Times New Roman"/>
              </w:rPr>
              <w:t>_</w:t>
            </w:r>
            <w:proofErr w:type="gramEnd"/>
            <w:r w:rsidRPr="00741456">
              <w:rPr>
                <w:rFonts w:ascii="Times New Roman" w:eastAsia="Times New Roman" w:hAnsi="Times New Roman"/>
              </w:rPr>
              <w:t xml:space="preserve"> серия ________ № ____________</w:t>
            </w:r>
          </w:p>
        </w:tc>
      </w:tr>
      <w:tr w:rsidR="00741456" w:rsidRPr="00741456" w:rsidTr="0074145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выдан _____________________________________________________________________ код_________</w:t>
            </w:r>
          </w:p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(наименование органа, учреждения)</w:t>
            </w:r>
          </w:p>
        </w:tc>
      </w:tr>
      <w:tr w:rsidR="00741456" w:rsidRPr="00741456" w:rsidTr="0074145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Дата выдачи «_______» ________________ ______ г.</w:t>
            </w:r>
          </w:p>
        </w:tc>
      </w:tr>
      <w:tr w:rsidR="00741456" w:rsidRPr="00741456" w:rsidTr="0074145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6C015A">
              <w:rPr>
                <w:rFonts w:ascii="Times New Roman" w:eastAsia="Times New Roman" w:hAnsi="Times New Roman"/>
                <w:b/>
              </w:rPr>
              <w:t>Адрес регистрации:</w:t>
            </w:r>
            <w:r w:rsidRPr="00741456">
              <w:rPr>
                <w:rFonts w:ascii="Times New Roman" w:eastAsia="Times New Roman" w:hAnsi="Times New Roman"/>
              </w:rPr>
              <w:t xml:space="preserve"> город, поселок, село и т.д. _______________________________________________</w:t>
            </w:r>
          </w:p>
        </w:tc>
      </w:tr>
      <w:tr w:rsidR="00741456" w:rsidRPr="00741456" w:rsidTr="0074145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ул. ______________________________________ дом ___________ корпус ________ квартира ________</w:t>
            </w:r>
          </w:p>
        </w:tc>
      </w:tr>
      <w:tr w:rsidR="00741456" w:rsidRPr="00741456" w:rsidTr="0074145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6C015A">
              <w:rPr>
                <w:rFonts w:ascii="Times New Roman" w:eastAsia="Times New Roman" w:hAnsi="Times New Roman"/>
                <w:b/>
              </w:rPr>
              <w:t>Адрес фактического проживания:</w:t>
            </w:r>
            <w:r w:rsidRPr="00741456">
              <w:rPr>
                <w:rFonts w:ascii="Times New Roman" w:eastAsia="Times New Roman" w:hAnsi="Times New Roman"/>
              </w:rPr>
              <w:t xml:space="preserve"> город, поселок, село и т.д. _____________________________________</w:t>
            </w:r>
          </w:p>
        </w:tc>
      </w:tr>
      <w:tr w:rsidR="00741456" w:rsidRPr="00741456" w:rsidTr="0074145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ул. ______________________________________ дом ___________ корпус ________ квартира ________</w:t>
            </w:r>
          </w:p>
        </w:tc>
      </w:tr>
      <w:tr w:rsidR="00741456" w:rsidRPr="00741456" w:rsidTr="0074145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6C015A">
              <w:rPr>
                <w:rFonts w:ascii="Times New Roman" w:eastAsia="Times New Roman" w:hAnsi="Times New Roman"/>
                <w:b/>
              </w:rPr>
              <w:t>Контактный телефон</w:t>
            </w:r>
            <w:r w:rsidR="006C015A">
              <w:rPr>
                <w:rFonts w:ascii="Times New Roman" w:eastAsia="Times New Roman" w:hAnsi="Times New Roman"/>
                <w:b/>
              </w:rPr>
              <w:t xml:space="preserve"> (при наличии)</w:t>
            </w:r>
            <w:r w:rsidRPr="006C015A">
              <w:rPr>
                <w:rFonts w:ascii="Times New Roman" w:eastAsia="Times New Roman" w:hAnsi="Times New Roman"/>
                <w:b/>
              </w:rPr>
              <w:t>:</w:t>
            </w:r>
            <w:r w:rsidRPr="00741456">
              <w:rPr>
                <w:rFonts w:ascii="Times New Roman" w:eastAsia="Times New Roman" w:hAnsi="Times New Roman"/>
              </w:rPr>
              <w:t xml:space="preserve"> _____________________________________</w:t>
            </w:r>
            <w:r w:rsidR="006C015A">
              <w:rPr>
                <w:rFonts w:ascii="Times New Roman" w:eastAsia="Times New Roman" w:hAnsi="Times New Roman"/>
              </w:rPr>
              <w:t>________________________</w:t>
            </w:r>
          </w:p>
          <w:p w:rsidR="006C015A" w:rsidRDefault="006C015A" w:rsidP="006C015A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Адрес электронной почты (при наличии)</w:t>
            </w:r>
            <w:r w:rsidRPr="006C015A">
              <w:rPr>
                <w:rFonts w:ascii="Times New Roman" w:eastAsia="Times New Roman" w:hAnsi="Times New Roman"/>
                <w:b/>
              </w:rPr>
              <w:t>:</w:t>
            </w:r>
            <w:r w:rsidRPr="00741456">
              <w:rPr>
                <w:rFonts w:ascii="Times New Roman" w:eastAsia="Times New Roman" w:hAnsi="Times New Roman"/>
              </w:rPr>
              <w:t xml:space="preserve"> _____________________________________</w:t>
            </w:r>
            <w:r>
              <w:rPr>
                <w:rFonts w:ascii="Times New Roman" w:eastAsia="Times New Roman" w:hAnsi="Times New Roman"/>
              </w:rPr>
              <w:t>____________________</w:t>
            </w:r>
          </w:p>
          <w:p w:rsidR="006C015A" w:rsidRPr="00741456" w:rsidRDefault="006C015A" w:rsidP="00741456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41456" w:rsidRPr="00741456" w:rsidTr="0074145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Прошу аккредитовать меня в качестве общественного наблюдателя**:</w:t>
            </w:r>
          </w:p>
        </w:tc>
      </w:tr>
      <w:tr w:rsidR="00741456" w:rsidRPr="00741456" w:rsidTr="0074145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41456">
              <w:rPr>
                <w:rFonts w:ascii="Times New Roman" w:eastAsia="Times New Roman" w:hAnsi="Times New Roman"/>
                <w:b/>
              </w:rPr>
              <w:t>при проведении государственной итоговой аттестации (ГИА) в следующем месте (местах) проведения ГИА:</w:t>
            </w:r>
          </w:p>
        </w:tc>
      </w:tr>
    </w:tbl>
    <w:p w:rsidR="00741456" w:rsidRPr="00741456" w:rsidRDefault="00741456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a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708"/>
        <w:gridCol w:w="2380"/>
        <w:gridCol w:w="2552"/>
      </w:tblGrid>
      <w:tr w:rsidR="00741456" w:rsidRPr="00741456" w:rsidTr="0074145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741456" w:rsidRPr="00741456" w:rsidRDefault="00741456" w:rsidP="00741456">
            <w:pPr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пункте проведения экзаменов (ППЭ)</w:t>
            </w:r>
          </w:p>
        </w:tc>
        <w:tc>
          <w:tcPr>
            <w:tcW w:w="2380" w:type="dxa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_________________</w:t>
            </w:r>
          </w:p>
        </w:tc>
        <w:tc>
          <w:tcPr>
            <w:tcW w:w="2552" w:type="dxa"/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___________________</w:t>
            </w: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08" w:type="dxa"/>
          </w:tcPr>
          <w:p w:rsidR="00741456" w:rsidRPr="00741456" w:rsidRDefault="00741456" w:rsidP="007414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(указать №)</w:t>
            </w:r>
          </w:p>
        </w:tc>
        <w:tc>
          <w:tcPr>
            <w:tcW w:w="2552" w:type="dxa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741456" w:rsidRPr="00741456" w:rsidRDefault="00741456" w:rsidP="00741456">
            <w:pPr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региональном центре обработки информации (РЦОИ)</w:t>
            </w:r>
          </w:p>
        </w:tc>
        <w:tc>
          <w:tcPr>
            <w:tcW w:w="2380" w:type="dxa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___________________</w:t>
            </w: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08" w:type="dxa"/>
          </w:tcPr>
          <w:p w:rsidR="00741456" w:rsidRPr="00741456" w:rsidRDefault="00741456" w:rsidP="007414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741456" w:rsidRPr="00741456" w:rsidRDefault="00741456" w:rsidP="00741456">
            <w:pPr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месте работы предметных комиссий (ПК)</w:t>
            </w:r>
          </w:p>
        </w:tc>
        <w:tc>
          <w:tcPr>
            <w:tcW w:w="2380" w:type="dxa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___________________</w:t>
            </w: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08" w:type="dxa"/>
          </w:tcPr>
          <w:p w:rsidR="00741456" w:rsidRPr="00741456" w:rsidRDefault="00741456" w:rsidP="007414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741456" w:rsidRPr="00741456" w:rsidRDefault="00741456" w:rsidP="00741456">
            <w:pPr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месте работы конфликтной комиссии (КК)</w:t>
            </w:r>
          </w:p>
        </w:tc>
        <w:tc>
          <w:tcPr>
            <w:tcW w:w="2380" w:type="dxa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___________________</w:t>
            </w: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08" w:type="dxa"/>
          </w:tcPr>
          <w:p w:rsidR="00741456" w:rsidRPr="00741456" w:rsidRDefault="00741456" w:rsidP="007414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(указать даты)</w:t>
            </w:r>
          </w:p>
        </w:tc>
      </w:tr>
    </w:tbl>
    <w:p w:rsidR="00741456" w:rsidRPr="00741456" w:rsidRDefault="00741456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4"/>
      </w:tblGrid>
      <w:tr w:rsidR="00741456" w:rsidRPr="00741456" w:rsidTr="00741456">
        <w:tc>
          <w:tcPr>
            <w:tcW w:w="10065" w:type="dxa"/>
          </w:tcPr>
          <w:p w:rsidR="00741456" w:rsidRPr="00741456" w:rsidRDefault="00741456" w:rsidP="00741456">
            <w:pPr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с формой осуществления общественного наблюдения:</w:t>
            </w:r>
          </w:p>
        </w:tc>
      </w:tr>
    </w:tbl>
    <w:p w:rsidR="00741456" w:rsidRPr="00741456" w:rsidRDefault="00741456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aa"/>
        <w:tblW w:w="10065" w:type="dxa"/>
        <w:tblInd w:w="-34" w:type="dxa"/>
        <w:tblLook w:val="04A0" w:firstRow="1" w:lastRow="0" w:firstColumn="1" w:lastColumn="0" w:noHBand="0" w:noVBand="1"/>
      </w:tblPr>
      <w:tblGrid>
        <w:gridCol w:w="425"/>
        <w:gridCol w:w="9640"/>
      </w:tblGrid>
      <w:tr w:rsidR="00741456" w:rsidRPr="00741456" w:rsidTr="00741456">
        <w:tc>
          <w:tcPr>
            <w:tcW w:w="425" w:type="dxa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640" w:type="dxa"/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1456">
              <w:rPr>
                <w:rFonts w:ascii="Times New Roman" w:eastAsia="Times New Roman" w:hAnsi="Times New Roman"/>
              </w:rPr>
              <w:t xml:space="preserve">с </w:t>
            </w:r>
            <w:proofErr w:type="gramStart"/>
            <w:r w:rsidRPr="00741456">
              <w:rPr>
                <w:rFonts w:ascii="Times New Roman" w:eastAsia="Times New Roman" w:hAnsi="Times New Roman"/>
              </w:rPr>
              <w:t>присутствием  в</w:t>
            </w:r>
            <w:proofErr w:type="gramEnd"/>
            <w:r w:rsidRPr="00741456">
              <w:rPr>
                <w:rFonts w:ascii="Times New Roman" w:eastAsia="Times New Roman" w:hAnsi="Times New Roman"/>
              </w:rPr>
              <w:t xml:space="preserve">   месте  проведения  ГИА</w:t>
            </w:r>
          </w:p>
        </w:tc>
      </w:tr>
      <w:tr w:rsidR="00741456" w:rsidRPr="00741456" w:rsidTr="00741456">
        <w:tc>
          <w:tcPr>
            <w:tcW w:w="425" w:type="dxa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640" w:type="dxa"/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 xml:space="preserve">с </w:t>
            </w:r>
            <w:proofErr w:type="gramStart"/>
            <w:r w:rsidRPr="00741456">
              <w:rPr>
                <w:rFonts w:ascii="Times New Roman" w:eastAsia="Times New Roman" w:hAnsi="Times New Roman"/>
              </w:rPr>
              <w:t>присутствием  в</w:t>
            </w:r>
            <w:proofErr w:type="gramEnd"/>
            <w:r w:rsidRPr="00741456">
              <w:rPr>
                <w:rFonts w:ascii="Times New Roman" w:eastAsia="Times New Roman" w:hAnsi="Times New Roman"/>
              </w:rPr>
              <w:t xml:space="preserve">  месте   проведения ГИА и дистанционно с использованием информационно-коммуникационных технологий</w:t>
            </w:r>
          </w:p>
        </w:tc>
      </w:tr>
      <w:tr w:rsidR="00741456" w:rsidRPr="00741456" w:rsidTr="00741456">
        <w:tc>
          <w:tcPr>
            <w:tcW w:w="425" w:type="dxa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640" w:type="dxa"/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дистанционно с использованием информационно-коммуникационных технологий</w:t>
            </w:r>
          </w:p>
        </w:tc>
      </w:tr>
    </w:tbl>
    <w:p w:rsidR="00741456" w:rsidRPr="00741456" w:rsidRDefault="00741456" w:rsidP="00741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14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Населенный пункт, на территории которого будет осуществляться общественное наблюдение с присутствием </w:t>
      </w:r>
      <w:r w:rsidRPr="0074145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местах проведения ГИА*:</w:t>
      </w:r>
    </w:p>
    <w:tbl>
      <w:tblPr>
        <w:tblStyle w:val="aa"/>
        <w:tblW w:w="10065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41456" w:rsidRPr="00741456" w:rsidTr="00741456">
        <w:tc>
          <w:tcPr>
            <w:tcW w:w="10065" w:type="dxa"/>
          </w:tcPr>
          <w:p w:rsidR="00741456" w:rsidRPr="00741456" w:rsidRDefault="00741456" w:rsidP="00741456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741456" w:rsidRPr="00741456" w:rsidRDefault="00741456" w:rsidP="00741456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</w:tbl>
    <w:p w:rsidR="00741456" w:rsidRPr="00741456" w:rsidRDefault="00741456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0"/>
          <w:lang w:eastAsia="ru-RU"/>
        </w:rPr>
      </w:pPr>
      <w:r w:rsidRPr="00741456">
        <w:rPr>
          <w:rFonts w:ascii="Times New Roman" w:eastAsia="Times New Roman" w:hAnsi="Times New Roman" w:cs="Times New Roman"/>
          <w:sz w:val="18"/>
          <w:szCs w:val="10"/>
          <w:lang w:eastAsia="ru-RU"/>
        </w:rPr>
        <w:t>(указать наименование населенного пункта)</w:t>
      </w:r>
    </w:p>
    <w:p w:rsidR="00741456" w:rsidRPr="00741456" w:rsidRDefault="00741456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0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0"/>
          <w:lang w:eastAsia="ru-RU"/>
        </w:rPr>
      </w:pPr>
      <w:r w:rsidRPr="00741456">
        <w:rPr>
          <w:rFonts w:ascii="Times New Roman" w:eastAsia="Times New Roman" w:hAnsi="Times New Roman" w:cs="Times New Roman"/>
          <w:sz w:val="18"/>
          <w:szCs w:val="10"/>
          <w:lang w:eastAsia="ru-RU"/>
        </w:rPr>
        <w:lastRenderedPageBreak/>
        <w:t>*для граждан, выбравших форму осуществления общественного наблюдения (с присутствием в местах проведения ГИА и (или) дистанционно с использованием информационно-коммуникационных технологий)</w:t>
      </w:r>
    </w:p>
    <w:p w:rsidR="00741456" w:rsidRPr="00741456" w:rsidRDefault="00741456" w:rsidP="00741456">
      <w:pPr>
        <w:spacing w:after="0" w:line="240" w:lineRule="auto"/>
        <w:rPr>
          <w:rFonts w:ascii="Times New Roman" w:eastAsia="Times New Roman" w:hAnsi="Times New Roman" w:cs="Times New Roman"/>
          <w:sz w:val="14"/>
          <w:szCs w:val="10"/>
          <w:lang w:eastAsia="ru-RU"/>
        </w:rPr>
      </w:pPr>
    </w:p>
    <w:p w:rsidR="00741456" w:rsidRPr="00741456" w:rsidRDefault="00741456" w:rsidP="007414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0"/>
          <w:lang w:eastAsia="ru-RU"/>
        </w:rPr>
      </w:pPr>
      <w:r w:rsidRPr="00741456">
        <w:rPr>
          <w:rFonts w:ascii="Times New Roman" w:eastAsia="Times New Roman" w:hAnsi="Times New Roman" w:cs="Times New Roman"/>
          <w:sz w:val="14"/>
          <w:szCs w:val="10"/>
          <w:lang w:eastAsia="ru-RU"/>
        </w:rPr>
        <w:tab/>
        <w:t>**</w:t>
      </w:r>
      <w:r w:rsidRPr="0074145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741456">
        <w:rPr>
          <w:rFonts w:ascii="Times New Roman" w:eastAsia="Times New Roman" w:hAnsi="Times New Roman" w:cs="Times New Roman"/>
          <w:sz w:val="14"/>
          <w:szCs w:val="10"/>
          <w:lang w:eastAsia="ru-RU"/>
        </w:rPr>
        <w:t>Места осуществления общественного наблюдения, форма осуществления общественного наблюдения (с присутствием в местах проведения  ГИА и (или) дистанционно с использованием информационно-коммуникационных технологий) определяются аккредитующим органом с учетом пожеланий гражданина, указанных в его заявлении, и с учетом потре</w:t>
      </w:r>
      <w:r w:rsidR="006C015A">
        <w:rPr>
          <w:rFonts w:ascii="Times New Roman" w:eastAsia="Times New Roman" w:hAnsi="Times New Roman" w:cs="Times New Roman"/>
          <w:sz w:val="14"/>
          <w:szCs w:val="10"/>
          <w:lang w:eastAsia="ru-RU"/>
        </w:rPr>
        <w:t xml:space="preserve">бностей аккредитующих органов. </w:t>
      </w:r>
      <w:r w:rsidRPr="00741456">
        <w:rPr>
          <w:rFonts w:ascii="Times New Roman" w:eastAsia="Times New Roman" w:hAnsi="Times New Roman" w:cs="Times New Roman"/>
          <w:sz w:val="14"/>
          <w:szCs w:val="10"/>
          <w:lang w:eastAsia="ru-RU"/>
        </w:rPr>
        <w:t>В случае необходимости изменения мест осуществления общественного наблюдения, форм осуществления общественного наблюдения (в соответствии  с потребностями аккредитующего органа) аккредитующий орган согласовывает с гражданином (доверенным лицом) изменение мест осуществления общественного наблюдения, форм осуществления общественного наблюдения, указанных гражданином (доверенным лицом) в его заявлении, не позднее дня принятия решения об аккредитации указанного гражданина в качестве общественного наблюдателя.</w:t>
      </w:r>
    </w:p>
    <w:p w:rsidR="00741456" w:rsidRPr="00741456" w:rsidRDefault="00741456" w:rsidP="006C015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0"/>
          <w:lang w:eastAsia="ru-RU"/>
        </w:rPr>
      </w:pPr>
    </w:p>
    <w:p w:rsidR="00741456" w:rsidRPr="00741456" w:rsidRDefault="00741456" w:rsidP="007414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0"/>
          <w:lang w:eastAsia="ru-RU"/>
        </w:rPr>
      </w:pP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4"/>
      </w:tblGrid>
      <w:tr w:rsidR="00741456" w:rsidRPr="00741456" w:rsidTr="00741456">
        <w:trPr>
          <w:trHeight w:val="415"/>
        </w:trPr>
        <w:tc>
          <w:tcPr>
            <w:tcW w:w="10065" w:type="dxa"/>
          </w:tcPr>
          <w:p w:rsidR="00741456" w:rsidRPr="00741456" w:rsidRDefault="00741456" w:rsidP="007414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 xml:space="preserve">Удостоверяю ознакомление  с  Порядком  проведения государственной  итоговой  аттестации  </w:t>
            </w:r>
            <w:r w:rsidRPr="00741456">
              <w:rPr>
                <w:rFonts w:ascii="Times New Roman" w:eastAsia="Times New Roman" w:hAnsi="Times New Roman"/>
              </w:rPr>
              <w:br/>
              <w:t xml:space="preserve">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                 № </w:t>
            </w:r>
            <w:r w:rsidR="006C015A">
              <w:rPr>
                <w:rFonts w:ascii="Times New Roman" w:eastAsia="Times New Roman" w:hAnsi="Times New Roman"/>
              </w:rPr>
              <w:t>233/552</w:t>
            </w:r>
            <w:r w:rsidRPr="00741456">
              <w:rPr>
                <w:rFonts w:ascii="Times New Roman" w:eastAsia="Times New Roman" w:hAnsi="Times New Roman"/>
              </w:rPr>
              <w:t xml:space="preserve"> от </w:t>
            </w:r>
            <w:r w:rsidR="006C015A">
              <w:rPr>
                <w:rFonts w:ascii="Times New Roman" w:eastAsia="Times New Roman" w:hAnsi="Times New Roman"/>
              </w:rPr>
              <w:t>04.04.2023</w:t>
            </w:r>
            <w:r w:rsidRPr="00741456">
              <w:rPr>
                <w:rFonts w:ascii="Times New Roman" w:eastAsia="Times New Roman" w:hAnsi="Times New Roman"/>
              </w:rPr>
              <w:t xml:space="preserve"> (зарегистрирован в Министерстве юстиции Российской Федерации </w:t>
            </w:r>
            <w:r w:rsidR="006C015A">
              <w:rPr>
                <w:rFonts w:ascii="Times New Roman" w:eastAsia="Times New Roman" w:hAnsi="Times New Roman"/>
              </w:rPr>
              <w:t>15.05.2023</w:t>
            </w:r>
            <w:r w:rsidRPr="00741456">
              <w:rPr>
                <w:rFonts w:ascii="Times New Roman" w:eastAsia="Times New Roman" w:hAnsi="Times New Roman"/>
              </w:rPr>
              <w:t xml:space="preserve">, регистрационный № </w:t>
            </w:r>
            <w:r w:rsidR="006C015A">
              <w:rPr>
                <w:rFonts w:ascii="Times New Roman" w:eastAsia="Times New Roman" w:hAnsi="Times New Roman"/>
              </w:rPr>
              <w:t>73314</w:t>
            </w:r>
            <w:r w:rsidRPr="00741456">
              <w:rPr>
                <w:rFonts w:ascii="Times New Roman" w:eastAsia="Times New Roman" w:hAnsi="Times New Roman"/>
              </w:rPr>
              <w:t>): _______________________________________________________________</w:t>
            </w:r>
          </w:p>
          <w:p w:rsidR="00741456" w:rsidRPr="00741456" w:rsidRDefault="00741456" w:rsidP="0074145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i/>
              </w:rPr>
            </w:pPr>
            <w:r w:rsidRPr="00741456">
              <w:rPr>
                <w:rFonts w:ascii="Times New Roman" w:eastAsia="Times New Roman" w:hAnsi="Times New Roman"/>
                <w:i/>
              </w:rPr>
              <w:t xml:space="preserve">                                                                       (подпись заявителя/расшифровка)</w:t>
            </w:r>
          </w:p>
          <w:p w:rsidR="00741456" w:rsidRPr="00741456" w:rsidRDefault="00741456" w:rsidP="0074145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</w:rPr>
            </w:pPr>
          </w:p>
          <w:p w:rsidR="00741456" w:rsidRPr="00741456" w:rsidRDefault="00741456" w:rsidP="0074145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41456" w:rsidRPr="00741456" w:rsidTr="00741456">
        <w:tc>
          <w:tcPr>
            <w:tcW w:w="10065" w:type="dxa"/>
          </w:tcPr>
          <w:p w:rsidR="00741456" w:rsidRPr="00741456" w:rsidRDefault="006C015A" w:rsidP="00741456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 w:rsidR="00741456" w:rsidRPr="00741456">
              <w:rPr>
                <w:rFonts w:ascii="Times New Roman" w:eastAsia="Times New Roman" w:hAnsi="Times New Roman"/>
              </w:rPr>
              <w:t xml:space="preserve">                            </w:t>
            </w:r>
          </w:p>
        </w:tc>
      </w:tr>
    </w:tbl>
    <w:p w:rsidR="00741456" w:rsidRPr="00741456" w:rsidRDefault="00741456" w:rsidP="0074145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aa"/>
        <w:tblW w:w="10065" w:type="dxa"/>
        <w:tblInd w:w="-34" w:type="dxa"/>
        <w:tblLook w:val="04A0" w:firstRow="1" w:lastRow="0" w:firstColumn="1" w:lastColumn="0" w:noHBand="0" w:noVBand="1"/>
      </w:tblPr>
      <w:tblGrid>
        <w:gridCol w:w="425"/>
        <w:gridCol w:w="7084"/>
        <w:gridCol w:w="2556"/>
      </w:tblGrid>
      <w:tr w:rsidR="00741456" w:rsidRPr="00741456" w:rsidTr="0074145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rPr>
                <w:rFonts w:ascii="Times New Roman" w:hAnsi="Times New Roman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41456" w:rsidRPr="00741456" w:rsidTr="007414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3"/>
          </w:tcPr>
          <w:p w:rsidR="00A03B20" w:rsidRPr="006C015A" w:rsidRDefault="006C015A" w:rsidP="006C015A">
            <w:pPr>
              <w:jc w:val="both"/>
              <w:rPr>
                <w:rFonts w:ascii="Times New Roman" w:eastAsia="Times New Roman" w:hAnsi="Times New Roman"/>
              </w:rPr>
            </w:pPr>
            <w:r w:rsidRPr="006C015A">
              <w:rPr>
                <w:rFonts w:ascii="Times New Roman" w:eastAsia="Times New Roman" w:hAnsi="Times New Roman"/>
              </w:rPr>
              <w:t>Настоящим удостоверяю наличие (отсутствие)* у меня и (или) моих</w:t>
            </w:r>
            <w:r>
              <w:rPr>
                <w:rFonts w:ascii="Times New Roman" w:eastAsia="Times New Roman" w:hAnsi="Times New Roman"/>
              </w:rPr>
              <w:t xml:space="preserve"> близких родственников* личной </w:t>
            </w:r>
            <w:r w:rsidRPr="006C015A">
              <w:rPr>
                <w:rFonts w:ascii="Times New Roman" w:eastAsia="Times New Roman" w:hAnsi="Times New Roman"/>
              </w:rPr>
              <w:t>заинтересованности (прямой или косвенной), которая может повли</w:t>
            </w:r>
            <w:r>
              <w:rPr>
                <w:rFonts w:ascii="Times New Roman" w:eastAsia="Times New Roman" w:hAnsi="Times New Roman"/>
              </w:rPr>
              <w:t xml:space="preserve">ять на надлежащее, объективное </w:t>
            </w:r>
            <w:r w:rsidRPr="006C015A">
              <w:rPr>
                <w:rFonts w:ascii="Times New Roman" w:eastAsia="Times New Roman" w:hAnsi="Times New Roman"/>
              </w:rPr>
              <w:t xml:space="preserve">и беспристрастное осуществление общественного наблюдения в целях </w:t>
            </w:r>
            <w:r>
              <w:rPr>
                <w:rFonts w:ascii="Times New Roman" w:eastAsia="Times New Roman" w:hAnsi="Times New Roman"/>
              </w:rPr>
              <w:t xml:space="preserve">обеспечения соблюдения Порядка </w:t>
            </w:r>
            <w:r w:rsidRPr="006C015A">
              <w:rPr>
                <w:rFonts w:ascii="Times New Roman" w:eastAsia="Times New Roman" w:hAnsi="Times New Roman"/>
              </w:rPr>
              <w:t>проведения государственной итоговой аттестации по образовательным</w:t>
            </w:r>
            <w:r>
              <w:rPr>
                <w:rFonts w:ascii="Times New Roman" w:eastAsia="Times New Roman" w:hAnsi="Times New Roman"/>
              </w:rPr>
              <w:t xml:space="preserve"> программам среднего общего </w:t>
            </w:r>
            <w:r w:rsidRPr="006C015A">
              <w:rPr>
                <w:rFonts w:ascii="Times New Roman" w:eastAsia="Times New Roman" w:hAnsi="Times New Roman"/>
              </w:rPr>
              <w:t>образования, утвержденного приказом Министерства просвещения Росс</w:t>
            </w:r>
            <w:r>
              <w:rPr>
                <w:rFonts w:ascii="Times New Roman" w:eastAsia="Times New Roman" w:hAnsi="Times New Roman"/>
              </w:rPr>
              <w:t xml:space="preserve">ийской Федерации и Федеральной </w:t>
            </w:r>
            <w:r w:rsidRPr="006C015A">
              <w:rPr>
                <w:rFonts w:ascii="Times New Roman" w:eastAsia="Times New Roman" w:hAnsi="Times New Roman"/>
              </w:rPr>
              <w:t>службы по надзору в сфере образования и науки № 233/552 от 4 апреля 2023 г. (</w:t>
            </w:r>
            <w:r>
              <w:rPr>
                <w:rFonts w:ascii="Times New Roman" w:eastAsia="Times New Roman" w:hAnsi="Times New Roman"/>
              </w:rPr>
              <w:t xml:space="preserve">зарегистрирован в Министерстве </w:t>
            </w:r>
            <w:r w:rsidRPr="006C015A">
              <w:rPr>
                <w:rFonts w:ascii="Times New Roman" w:eastAsia="Times New Roman" w:hAnsi="Times New Roman"/>
              </w:rPr>
              <w:t>юстиции Российской Федерации 15 мая 2023 г., регистрационный № 7</w:t>
            </w:r>
            <w:r>
              <w:rPr>
                <w:rFonts w:ascii="Times New Roman" w:eastAsia="Times New Roman" w:hAnsi="Times New Roman"/>
              </w:rPr>
              <w:t xml:space="preserve">3314), в том числе направление </w:t>
            </w:r>
            <w:r w:rsidRPr="006C015A">
              <w:rPr>
                <w:rFonts w:ascii="Times New Roman" w:eastAsia="Times New Roman" w:hAnsi="Times New Roman"/>
              </w:rPr>
              <w:t>информации о нарушениях,</w:t>
            </w:r>
            <w:r>
              <w:rPr>
                <w:rFonts w:ascii="Times New Roman" w:eastAsia="Times New Roman" w:hAnsi="Times New Roman"/>
              </w:rPr>
              <w:t xml:space="preserve"> выявленных при проведении ГИА:</w:t>
            </w:r>
          </w:p>
          <w:p w:rsidR="00741456" w:rsidRPr="00741456" w:rsidRDefault="00741456" w:rsidP="00A03B20">
            <w:pPr>
              <w:jc w:val="both"/>
              <w:rPr>
                <w:rFonts w:ascii="Times New Roman" w:eastAsia="Times New Roman" w:hAnsi="Times New Roman"/>
                <w:i/>
              </w:rPr>
            </w:pPr>
            <w:r w:rsidRPr="00741456">
              <w:rPr>
                <w:rFonts w:ascii="Times New Roman" w:eastAsia="Times New Roman" w:hAnsi="Times New Roman"/>
                <w:i/>
              </w:rPr>
              <w:t>(* ненужное зачеркнуть)</w:t>
            </w:r>
          </w:p>
        </w:tc>
      </w:tr>
    </w:tbl>
    <w:p w:rsidR="00741456" w:rsidRPr="00741456" w:rsidRDefault="00741456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741456" w:rsidRPr="00741456" w:rsidRDefault="00741456" w:rsidP="0074145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aa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741456" w:rsidRPr="00741456" w:rsidTr="0074145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Подпись/расшифровка заявителя ___________________________________</w:t>
            </w:r>
          </w:p>
        </w:tc>
      </w:tr>
      <w:tr w:rsidR="00741456" w:rsidRPr="00741456" w:rsidTr="00741456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</w:p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 xml:space="preserve">Удостоверение общественного наблюдателя прошу выдать: </w:t>
            </w:r>
          </w:p>
        </w:tc>
      </w:tr>
    </w:tbl>
    <w:p w:rsidR="00741456" w:rsidRPr="00741456" w:rsidRDefault="00741456" w:rsidP="0074145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aa"/>
        <w:tblpPr w:leftFromText="180" w:rightFromText="180" w:vertAnchor="text" w:tblpX="6" w:tblpY="1"/>
        <w:tblOverlap w:val="never"/>
        <w:tblW w:w="10173" w:type="dxa"/>
        <w:tblLook w:val="04A0" w:firstRow="1" w:lastRow="0" w:firstColumn="1" w:lastColumn="0" w:noHBand="0" w:noVBand="1"/>
      </w:tblPr>
      <w:tblGrid>
        <w:gridCol w:w="425"/>
        <w:gridCol w:w="9748"/>
      </w:tblGrid>
      <w:tr w:rsidR="00741456" w:rsidRPr="00741456" w:rsidTr="00741456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лично в аккредитующем органе</w:t>
            </w: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через доверенное лицо в аккредитующем органе</w:t>
            </w: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741456" w:rsidRPr="00741456" w:rsidTr="0074145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41456" w:rsidRPr="00741456" w:rsidTr="00741456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6C015A" w:rsidRDefault="00741456" w:rsidP="006C015A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 xml:space="preserve">           </w:t>
            </w:r>
            <w:r w:rsidR="006C015A">
              <w:rPr>
                <w:rFonts w:ascii="Times New Roman" w:eastAsia="Times New Roman" w:hAnsi="Times New Roman"/>
              </w:rPr>
              <w:t xml:space="preserve">                               </w:t>
            </w:r>
          </w:p>
          <w:p w:rsidR="00741456" w:rsidRPr="00741456" w:rsidRDefault="00A03B20" w:rsidP="006C015A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Подпись/расшифровка заявите</w:t>
            </w:r>
            <w:r w:rsidR="006C015A">
              <w:rPr>
                <w:rFonts w:ascii="Times New Roman" w:eastAsia="Times New Roman" w:hAnsi="Times New Roman"/>
              </w:rPr>
              <w:t xml:space="preserve">ля _____________________________           Дата </w:t>
            </w:r>
            <w:proofErr w:type="gramStart"/>
            <w:r w:rsidR="006C015A">
              <w:rPr>
                <w:rFonts w:ascii="Times New Roman" w:eastAsia="Times New Roman" w:hAnsi="Times New Roman"/>
              </w:rPr>
              <w:t>« _</w:t>
            </w:r>
            <w:proofErr w:type="gramEnd"/>
            <w:r w:rsidR="006C015A">
              <w:rPr>
                <w:rFonts w:ascii="Times New Roman" w:eastAsia="Times New Roman" w:hAnsi="Times New Roman"/>
              </w:rPr>
              <w:t>____» __________ _______ г.</w:t>
            </w:r>
          </w:p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</w:p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41456" w:rsidRPr="00741456" w:rsidTr="00741456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741456" w:rsidRPr="00741456" w:rsidRDefault="00741456" w:rsidP="0074145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946" w:rsidRPr="00741456" w:rsidRDefault="00B0194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1946" w:rsidRPr="00741456" w:rsidRDefault="00B01946" w:rsidP="00B01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Заявление</w:t>
      </w:r>
    </w:p>
    <w:p w:rsidR="00B01946" w:rsidRPr="00741456" w:rsidRDefault="00B01946" w:rsidP="00B0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аккредитации гражданина в качестве общественного наблюдателя</w:t>
      </w: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1946" w:rsidRPr="00741456" w:rsidRDefault="00B01946" w:rsidP="00B0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государственной итоговой аттестации по образовательным программам </w:t>
      </w: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</w:p>
    <w:p w:rsidR="00B01946" w:rsidRPr="00741456" w:rsidRDefault="00B01946" w:rsidP="00B0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01946" w:rsidRPr="00741456" w:rsidTr="00886824">
        <w:trPr>
          <w:trHeight w:val="231"/>
        </w:trPr>
        <w:tc>
          <w:tcPr>
            <w:tcW w:w="10065" w:type="dxa"/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в ______________________________________________________________________________________</w:t>
            </w:r>
          </w:p>
        </w:tc>
      </w:tr>
      <w:tr w:rsidR="00B01946" w:rsidRPr="00741456" w:rsidTr="00886824">
        <w:trPr>
          <w:trHeight w:val="428"/>
        </w:trPr>
        <w:tc>
          <w:tcPr>
            <w:tcW w:w="10065" w:type="dxa"/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________________________________________________________________________________________</w:t>
            </w:r>
          </w:p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(наименование аккредитующего органа)</w:t>
            </w:r>
          </w:p>
        </w:tc>
      </w:tr>
      <w:tr w:rsidR="00B01946" w:rsidRPr="00741456" w:rsidTr="00886824">
        <w:trPr>
          <w:trHeight w:val="1224"/>
        </w:trPr>
        <w:tc>
          <w:tcPr>
            <w:tcW w:w="10065" w:type="dxa"/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от _____________________________________________________________________________________</w:t>
            </w:r>
          </w:p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(фамилия, имя и отчество (последнее - при наличии) гражданина или доверенного лица)</w:t>
            </w:r>
          </w:p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tbl>
            <w:tblPr>
              <w:tblStyle w:val="aa"/>
              <w:tblW w:w="94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30"/>
            </w:tblGrid>
            <w:tr w:rsidR="00B01946" w:rsidRPr="00741456" w:rsidTr="00886824">
              <w:trPr>
                <w:trHeight w:val="439"/>
              </w:trPr>
              <w:tc>
                <w:tcPr>
                  <w:tcW w:w="9430" w:type="dxa"/>
                </w:tcPr>
                <w:p w:rsidR="00B01946" w:rsidRPr="00741456" w:rsidRDefault="00B01946" w:rsidP="00886824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  <w:r w:rsidRPr="00741456">
                    <w:rPr>
                      <w:rFonts w:ascii="Times New Roman" w:eastAsia="Times New Roman" w:hAnsi="Times New Roman"/>
                    </w:rPr>
                    <w:t>Доверенность уполномоченного лица от «_______» ________________ ________ г. № ______________</w:t>
                  </w:r>
                </w:p>
                <w:p w:rsidR="00B01946" w:rsidRPr="00741456" w:rsidRDefault="00B01946" w:rsidP="00886824">
                  <w:pPr>
                    <w:jc w:val="center"/>
                    <w:rPr>
                      <w:rFonts w:ascii="Times New Roman" w:eastAsia="Times New Roman" w:hAnsi="Times New Roman"/>
                      <w:sz w:val="16"/>
                      <w:szCs w:val="16"/>
                    </w:rPr>
                  </w:pPr>
                  <w:r w:rsidRPr="00741456">
                    <w:rPr>
                      <w:rFonts w:ascii="Times New Roman" w:eastAsia="Times New Roman" w:hAnsi="Times New Roman"/>
                      <w:sz w:val="16"/>
                      <w:szCs w:val="16"/>
                    </w:rPr>
                    <w:t xml:space="preserve">                                      (если заявление подается доверенным лицом)</w:t>
                  </w:r>
                </w:p>
              </w:tc>
            </w:tr>
          </w:tbl>
          <w:p w:rsidR="00B01946" w:rsidRPr="00741456" w:rsidRDefault="00B01946" w:rsidP="00886824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B01946" w:rsidRPr="00741456" w:rsidRDefault="00B01946" w:rsidP="00B01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7"/>
        <w:gridCol w:w="283"/>
        <w:gridCol w:w="418"/>
        <w:gridCol w:w="418"/>
        <w:gridCol w:w="424"/>
        <w:gridCol w:w="423"/>
        <w:gridCol w:w="796"/>
        <w:gridCol w:w="335"/>
        <w:gridCol w:w="1281"/>
        <w:gridCol w:w="371"/>
        <w:gridCol w:w="1607"/>
      </w:tblGrid>
      <w:tr w:rsidR="00B01946" w:rsidRPr="00741456" w:rsidTr="00886824">
        <w:tc>
          <w:tcPr>
            <w:tcW w:w="1697" w:type="dxa"/>
          </w:tcPr>
          <w:p w:rsidR="00B01946" w:rsidRPr="006C015A" w:rsidRDefault="00B01946" w:rsidP="00886824">
            <w:pPr>
              <w:rPr>
                <w:rFonts w:ascii="Times New Roman" w:eastAsia="Times New Roman" w:hAnsi="Times New Roman"/>
                <w:b/>
              </w:rPr>
            </w:pPr>
            <w:r w:rsidRPr="006C015A">
              <w:rPr>
                <w:rFonts w:ascii="Times New Roman" w:eastAsia="Times New Roman" w:hAnsi="Times New Roman"/>
                <w:b/>
              </w:rPr>
              <w:t xml:space="preserve">Год </w:t>
            </w:r>
            <w:proofErr w:type="gramStart"/>
            <w:r w:rsidRPr="006C015A">
              <w:rPr>
                <w:rFonts w:ascii="Times New Roman" w:eastAsia="Times New Roman" w:hAnsi="Times New Roman"/>
                <w:b/>
              </w:rPr>
              <w:t xml:space="preserve">рождения:   </w:t>
            </w:r>
            <w:proofErr w:type="gramEnd"/>
            <w:r w:rsidRPr="006C015A">
              <w:rPr>
                <w:rFonts w:ascii="Times New Roman" w:eastAsia="Times New Roman" w:hAnsi="Times New Roman"/>
                <w:b/>
              </w:rPr>
              <w:t xml:space="preserve">                                            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B01946" w:rsidRPr="00741456" w:rsidRDefault="00B01946" w:rsidP="0088682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6" w:rsidRPr="00741456" w:rsidRDefault="00B01946" w:rsidP="0088682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6" w:rsidRPr="00741456" w:rsidRDefault="00B01946" w:rsidP="0088682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B01946" w:rsidRPr="006C015A" w:rsidRDefault="00B01946" w:rsidP="00886824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C015A">
              <w:rPr>
                <w:rFonts w:ascii="Times New Roman" w:eastAsia="Times New Roman" w:hAnsi="Times New Roman"/>
                <w:b/>
              </w:rPr>
              <w:t>Пол: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Мужской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Женский</w:t>
            </w:r>
          </w:p>
        </w:tc>
      </w:tr>
    </w:tbl>
    <w:p w:rsidR="00B01946" w:rsidRPr="00741456" w:rsidRDefault="00B01946" w:rsidP="00B01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B01946" w:rsidRPr="00741456" w:rsidTr="0088682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6C015A">
              <w:rPr>
                <w:rFonts w:ascii="Times New Roman" w:eastAsia="Times New Roman" w:hAnsi="Times New Roman"/>
                <w:b/>
              </w:rPr>
              <w:t>Документ, удостоверяющий личность:</w:t>
            </w:r>
            <w:r w:rsidRPr="00741456">
              <w:rPr>
                <w:rFonts w:ascii="Times New Roman" w:eastAsia="Times New Roman" w:hAnsi="Times New Roman"/>
              </w:rPr>
              <w:t xml:space="preserve"> _____________________</w:t>
            </w:r>
            <w:proofErr w:type="gramStart"/>
            <w:r w:rsidRPr="00741456">
              <w:rPr>
                <w:rFonts w:ascii="Times New Roman" w:eastAsia="Times New Roman" w:hAnsi="Times New Roman"/>
              </w:rPr>
              <w:t>_</w:t>
            </w:r>
            <w:proofErr w:type="gramEnd"/>
            <w:r w:rsidRPr="00741456">
              <w:rPr>
                <w:rFonts w:ascii="Times New Roman" w:eastAsia="Times New Roman" w:hAnsi="Times New Roman"/>
              </w:rPr>
              <w:t xml:space="preserve"> серия ________ № ____________</w:t>
            </w:r>
          </w:p>
        </w:tc>
      </w:tr>
      <w:tr w:rsidR="00B01946" w:rsidRPr="00741456" w:rsidTr="0088682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выдан _____________________________________________________________________ код_________</w:t>
            </w:r>
          </w:p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(наименование органа, учреждения)</w:t>
            </w:r>
          </w:p>
        </w:tc>
      </w:tr>
      <w:tr w:rsidR="00B01946" w:rsidRPr="00741456" w:rsidTr="0088682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Дата выдачи «_______» ________________ ______ г.</w:t>
            </w:r>
          </w:p>
        </w:tc>
      </w:tr>
      <w:tr w:rsidR="00B01946" w:rsidRPr="00741456" w:rsidTr="0088682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6C015A">
              <w:rPr>
                <w:rFonts w:ascii="Times New Roman" w:eastAsia="Times New Roman" w:hAnsi="Times New Roman"/>
                <w:b/>
              </w:rPr>
              <w:t>Адрес регистрации:</w:t>
            </w:r>
            <w:r w:rsidRPr="00741456">
              <w:rPr>
                <w:rFonts w:ascii="Times New Roman" w:eastAsia="Times New Roman" w:hAnsi="Times New Roman"/>
              </w:rPr>
              <w:t xml:space="preserve"> город, поселок, село и т.д. _______________________________________________</w:t>
            </w:r>
          </w:p>
        </w:tc>
      </w:tr>
      <w:tr w:rsidR="00B01946" w:rsidRPr="00741456" w:rsidTr="0088682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ул. ______________________________________ дом ___________ корпус ________ квартира ________</w:t>
            </w:r>
          </w:p>
        </w:tc>
      </w:tr>
      <w:tr w:rsidR="00B01946" w:rsidRPr="00741456" w:rsidTr="0088682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6C015A">
              <w:rPr>
                <w:rFonts w:ascii="Times New Roman" w:eastAsia="Times New Roman" w:hAnsi="Times New Roman"/>
                <w:b/>
              </w:rPr>
              <w:t>Адрес фактического проживания:</w:t>
            </w:r>
            <w:r w:rsidRPr="00741456">
              <w:rPr>
                <w:rFonts w:ascii="Times New Roman" w:eastAsia="Times New Roman" w:hAnsi="Times New Roman"/>
              </w:rPr>
              <w:t xml:space="preserve"> город, поселок, село и т.д. _____________________________________</w:t>
            </w:r>
          </w:p>
        </w:tc>
      </w:tr>
      <w:tr w:rsidR="00B01946" w:rsidRPr="00741456" w:rsidTr="0088682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ул. ______________________________________ дом ___________ корпус ________ квартира ________</w:t>
            </w:r>
          </w:p>
        </w:tc>
      </w:tr>
      <w:tr w:rsidR="00B01946" w:rsidRPr="00741456" w:rsidTr="0088682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B0194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6C015A">
              <w:rPr>
                <w:rFonts w:ascii="Times New Roman" w:eastAsia="Times New Roman" w:hAnsi="Times New Roman"/>
                <w:b/>
              </w:rPr>
              <w:t>Контактный телефон</w:t>
            </w:r>
            <w:r>
              <w:rPr>
                <w:rFonts w:ascii="Times New Roman" w:eastAsia="Times New Roman" w:hAnsi="Times New Roman"/>
                <w:b/>
              </w:rPr>
              <w:t xml:space="preserve"> (при наличии)</w:t>
            </w:r>
            <w:r w:rsidRPr="006C015A">
              <w:rPr>
                <w:rFonts w:ascii="Times New Roman" w:eastAsia="Times New Roman" w:hAnsi="Times New Roman"/>
                <w:b/>
              </w:rPr>
              <w:t>:</w:t>
            </w:r>
            <w:r w:rsidRPr="00741456">
              <w:rPr>
                <w:rFonts w:ascii="Times New Roman" w:eastAsia="Times New Roman" w:hAnsi="Times New Roman"/>
              </w:rPr>
              <w:t xml:space="preserve"> _____________________________________</w:t>
            </w:r>
            <w:r>
              <w:rPr>
                <w:rFonts w:ascii="Times New Roman" w:eastAsia="Times New Roman" w:hAnsi="Times New Roman"/>
              </w:rPr>
              <w:t>________________________</w:t>
            </w:r>
          </w:p>
          <w:p w:rsidR="00B0194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Адрес электронной почты (при наличии)</w:t>
            </w:r>
            <w:r w:rsidRPr="006C015A">
              <w:rPr>
                <w:rFonts w:ascii="Times New Roman" w:eastAsia="Times New Roman" w:hAnsi="Times New Roman"/>
                <w:b/>
              </w:rPr>
              <w:t>:</w:t>
            </w:r>
            <w:r w:rsidRPr="00741456">
              <w:rPr>
                <w:rFonts w:ascii="Times New Roman" w:eastAsia="Times New Roman" w:hAnsi="Times New Roman"/>
              </w:rPr>
              <w:t xml:space="preserve"> _____________________________________</w:t>
            </w:r>
            <w:r>
              <w:rPr>
                <w:rFonts w:ascii="Times New Roman" w:eastAsia="Times New Roman" w:hAnsi="Times New Roman"/>
              </w:rPr>
              <w:t>____________________</w:t>
            </w:r>
          </w:p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01946" w:rsidRPr="00741456" w:rsidTr="0088682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Прошу аккредитовать меня в качестве общественного наблюдателя**:</w:t>
            </w:r>
          </w:p>
        </w:tc>
      </w:tr>
      <w:tr w:rsidR="00B01946" w:rsidRPr="00741456" w:rsidTr="0088682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741456">
              <w:rPr>
                <w:rFonts w:ascii="Times New Roman" w:eastAsia="Times New Roman" w:hAnsi="Times New Roman"/>
                <w:b/>
              </w:rPr>
              <w:t>при проведении государственной итоговой аттестации (ГИА) в следующем месте (местах) проведения ГИА:</w:t>
            </w:r>
          </w:p>
        </w:tc>
      </w:tr>
    </w:tbl>
    <w:p w:rsidR="00B01946" w:rsidRPr="00741456" w:rsidRDefault="00B01946" w:rsidP="00B0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a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708"/>
        <w:gridCol w:w="2380"/>
        <w:gridCol w:w="2552"/>
      </w:tblGrid>
      <w:tr w:rsidR="00B01946" w:rsidRPr="00741456" w:rsidTr="0088682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B01946" w:rsidRPr="00741456" w:rsidRDefault="00B01946" w:rsidP="00886824">
            <w:pPr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пункте проведения экзаменов (ППЭ)</w:t>
            </w:r>
          </w:p>
        </w:tc>
        <w:tc>
          <w:tcPr>
            <w:tcW w:w="2380" w:type="dxa"/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_________________</w:t>
            </w:r>
          </w:p>
        </w:tc>
        <w:tc>
          <w:tcPr>
            <w:tcW w:w="2552" w:type="dxa"/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___________________</w:t>
            </w:r>
          </w:p>
        </w:tc>
      </w:tr>
      <w:tr w:rsidR="00B01946" w:rsidRPr="00741456" w:rsidTr="00886824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08" w:type="dxa"/>
          </w:tcPr>
          <w:p w:rsidR="00B01946" w:rsidRPr="00741456" w:rsidRDefault="00B01946" w:rsidP="0088682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(указать №)</w:t>
            </w:r>
          </w:p>
        </w:tc>
        <w:tc>
          <w:tcPr>
            <w:tcW w:w="2552" w:type="dxa"/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B01946" w:rsidRPr="00741456" w:rsidTr="0088682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B01946" w:rsidRPr="00741456" w:rsidRDefault="00B01946" w:rsidP="00886824">
            <w:pPr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региональном центре обработки информации (РЦОИ)</w:t>
            </w:r>
          </w:p>
        </w:tc>
        <w:tc>
          <w:tcPr>
            <w:tcW w:w="2380" w:type="dxa"/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___________________</w:t>
            </w:r>
          </w:p>
        </w:tc>
      </w:tr>
      <w:tr w:rsidR="00B01946" w:rsidRPr="00741456" w:rsidTr="00886824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08" w:type="dxa"/>
          </w:tcPr>
          <w:p w:rsidR="00B01946" w:rsidRPr="00741456" w:rsidRDefault="00B01946" w:rsidP="0088682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B01946" w:rsidRPr="00741456" w:rsidTr="0088682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B01946" w:rsidRPr="00741456" w:rsidRDefault="00B01946" w:rsidP="00886824">
            <w:pPr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месте работы предметных комиссий (ПК)</w:t>
            </w:r>
          </w:p>
        </w:tc>
        <w:tc>
          <w:tcPr>
            <w:tcW w:w="2380" w:type="dxa"/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___________________</w:t>
            </w:r>
          </w:p>
        </w:tc>
      </w:tr>
      <w:tr w:rsidR="00B01946" w:rsidRPr="00741456" w:rsidTr="00886824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08" w:type="dxa"/>
          </w:tcPr>
          <w:p w:rsidR="00B01946" w:rsidRPr="00741456" w:rsidRDefault="00B01946" w:rsidP="0088682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B01946" w:rsidRPr="00741456" w:rsidTr="0088682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08" w:type="dxa"/>
            <w:tcBorders>
              <w:left w:val="single" w:sz="4" w:space="0" w:color="auto"/>
            </w:tcBorders>
          </w:tcPr>
          <w:p w:rsidR="00B01946" w:rsidRPr="00741456" w:rsidRDefault="00B01946" w:rsidP="00886824">
            <w:pPr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месте работы конфликтной комиссии (КК)</w:t>
            </w:r>
          </w:p>
        </w:tc>
        <w:tc>
          <w:tcPr>
            <w:tcW w:w="2380" w:type="dxa"/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___________________</w:t>
            </w:r>
          </w:p>
        </w:tc>
      </w:tr>
      <w:tr w:rsidR="00B01946" w:rsidRPr="00741456" w:rsidTr="00886824">
        <w:tc>
          <w:tcPr>
            <w:tcW w:w="425" w:type="dxa"/>
            <w:tcBorders>
              <w:top w:val="single" w:sz="4" w:space="0" w:color="auto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708" w:type="dxa"/>
          </w:tcPr>
          <w:p w:rsidR="00B01946" w:rsidRPr="00741456" w:rsidRDefault="00B01946" w:rsidP="0088682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380" w:type="dxa"/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2" w:type="dxa"/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(указать даты)</w:t>
            </w:r>
          </w:p>
        </w:tc>
      </w:tr>
    </w:tbl>
    <w:p w:rsidR="00B01946" w:rsidRPr="00741456" w:rsidRDefault="00B01946" w:rsidP="00B0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4"/>
      </w:tblGrid>
      <w:tr w:rsidR="00B01946" w:rsidRPr="00741456" w:rsidTr="00886824">
        <w:tc>
          <w:tcPr>
            <w:tcW w:w="10065" w:type="dxa"/>
          </w:tcPr>
          <w:p w:rsidR="00B01946" w:rsidRPr="00741456" w:rsidRDefault="00B01946" w:rsidP="00886824">
            <w:pPr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с формой осуществления общественного наблюдения:</w:t>
            </w:r>
          </w:p>
        </w:tc>
      </w:tr>
    </w:tbl>
    <w:p w:rsidR="00B01946" w:rsidRPr="00741456" w:rsidRDefault="00B01946" w:rsidP="00B0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aa"/>
        <w:tblW w:w="10065" w:type="dxa"/>
        <w:tblInd w:w="-34" w:type="dxa"/>
        <w:tblLook w:val="04A0" w:firstRow="1" w:lastRow="0" w:firstColumn="1" w:lastColumn="0" w:noHBand="0" w:noVBand="1"/>
      </w:tblPr>
      <w:tblGrid>
        <w:gridCol w:w="425"/>
        <w:gridCol w:w="9640"/>
      </w:tblGrid>
      <w:tr w:rsidR="00B01946" w:rsidRPr="00741456" w:rsidTr="00886824">
        <w:tc>
          <w:tcPr>
            <w:tcW w:w="425" w:type="dxa"/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640" w:type="dxa"/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1456">
              <w:rPr>
                <w:rFonts w:ascii="Times New Roman" w:eastAsia="Times New Roman" w:hAnsi="Times New Roman"/>
              </w:rPr>
              <w:t xml:space="preserve">с </w:t>
            </w:r>
            <w:proofErr w:type="gramStart"/>
            <w:r w:rsidRPr="00741456">
              <w:rPr>
                <w:rFonts w:ascii="Times New Roman" w:eastAsia="Times New Roman" w:hAnsi="Times New Roman"/>
              </w:rPr>
              <w:t>присутствием  в</w:t>
            </w:r>
            <w:proofErr w:type="gramEnd"/>
            <w:r w:rsidRPr="00741456">
              <w:rPr>
                <w:rFonts w:ascii="Times New Roman" w:eastAsia="Times New Roman" w:hAnsi="Times New Roman"/>
              </w:rPr>
              <w:t xml:space="preserve">   месте  проведения  ГИА</w:t>
            </w:r>
          </w:p>
        </w:tc>
      </w:tr>
      <w:tr w:rsidR="00B01946" w:rsidRPr="00741456" w:rsidTr="00886824">
        <w:tc>
          <w:tcPr>
            <w:tcW w:w="425" w:type="dxa"/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640" w:type="dxa"/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 xml:space="preserve">с </w:t>
            </w:r>
            <w:proofErr w:type="gramStart"/>
            <w:r w:rsidRPr="00741456">
              <w:rPr>
                <w:rFonts w:ascii="Times New Roman" w:eastAsia="Times New Roman" w:hAnsi="Times New Roman"/>
              </w:rPr>
              <w:t>присутствием  в</w:t>
            </w:r>
            <w:proofErr w:type="gramEnd"/>
            <w:r w:rsidRPr="00741456">
              <w:rPr>
                <w:rFonts w:ascii="Times New Roman" w:eastAsia="Times New Roman" w:hAnsi="Times New Roman"/>
              </w:rPr>
              <w:t xml:space="preserve">  месте   проведения ГИА и дистанционно с использованием информационно-коммуникационных технологий</w:t>
            </w:r>
          </w:p>
        </w:tc>
      </w:tr>
      <w:tr w:rsidR="00B01946" w:rsidRPr="00741456" w:rsidTr="00886824">
        <w:tc>
          <w:tcPr>
            <w:tcW w:w="425" w:type="dxa"/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640" w:type="dxa"/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дистанционно с использованием информационно-коммуникационных технологий</w:t>
            </w:r>
          </w:p>
        </w:tc>
      </w:tr>
    </w:tbl>
    <w:p w:rsidR="00B01946" w:rsidRPr="00741456" w:rsidRDefault="00B01946" w:rsidP="00B019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1946" w:rsidRPr="00741456" w:rsidRDefault="00B01946" w:rsidP="00B019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14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Населенный пункт, на территории которого будет осуществляться общественное наблюдение с присутствием </w:t>
      </w:r>
      <w:r w:rsidRPr="00741456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местах проведения ГИА*:</w:t>
      </w:r>
    </w:p>
    <w:tbl>
      <w:tblPr>
        <w:tblStyle w:val="aa"/>
        <w:tblW w:w="10065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01946" w:rsidRPr="00741456" w:rsidTr="00886824">
        <w:tc>
          <w:tcPr>
            <w:tcW w:w="10065" w:type="dxa"/>
          </w:tcPr>
          <w:p w:rsidR="00B01946" w:rsidRPr="00741456" w:rsidRDefault="00B01946" w:rsidP="00886824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:rsidR="00B01946" w:rsidRPr="00741456" w:rsidRDefault="00B01946" w:rsidP="00886824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</w:tbl>
    <w:p w:rsidR="00B01946" w:rsidRPr="00741456" w:rsidRDefault="00B01946" w:rsidP="00B0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0"/>
          <w:lang w:eastAsia="ru-RU"/>
        </w:rPr>
      </w:pPr>
      <w:r w:rsidRPr="00741456">
        <w:rPr>
          <w:rFonts w:ascii="Times New Roman" w:eastAsia="Times New Roman" w:hAnsi="Times New Roman" w:cs="Times New Roman"/>
          <w:sz w:val="18"/>
          <w:szCs w:val="10"/>
          <w:lang w:eastAsia="ru-RU"/>
        </w:rPr>
        <w:t>(указать наименование населенного пункта)</w:t>
      </w:r>
    </w:p>
    <w:p w:rsidR="00B01946" w:rsidRPr="00741456" w:rsidRDefault="00B01946" w:rsidP="00B0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0"/>
          <w:lang w:eastAsia="ru-RU"/>
        </w:rPr>
      </w:pPr>
    </w:p>
    <w:p w:rsidR="00B01946" w:rsidRPr="00741456" w:rsidRDefault="00B01946" w:rsidP="00B0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0"/>
          <w:lang w:eastAsia="ru-RU"/>
        </w:rPr>
      </w:pPr>
      <w:r w:rsidRPr="00741456">
        <w:rPr>
          <w:rFonts w:ascii="Times New Roman" w:eastAsia="Times New Roman" w:hAnsi="Times New Roman" w:cs="Times New Roman"/>
          <w:sz w:val="18"/>
          <w:szCs w:val="10"/>
          <w:lang w:eastAsia="ru-RU"/>
        </w:rPr>
        <w:t>*для граждан, выбравших форму осуществления общественного наблюдения (с присутствием в местах проведения ГИА и (или) дистанционно с использованием информационно-коммуникационных технологий)</w:t>
      </w:r>
    </w:p>
    <w:p w:rsidR="00B01946" w:rsidRPr="00741456" w:rsidRDefault="00B01946" w:rsidP="00B01946">
      <w:pPr>
        <w:spacing w:after="0" w:line="240" w:lineRule="auto"/>
        <w:rPr>
          <w:rFonts w:ascii="Times New Roman" w:eastAsia="Times New Roman" w:hAnsi="Times New Roman" w:cs="Times New Roman"/>
          <w:sz w:val="14"/>
          <w:szCs w:val="10"/>
          <w:lang w:eastAsia="ru-RU"/>
        </w:rPr>
      </w:pPr>
    </w:p>
    <w:p w:rsidR="00B01946" w:rsidRPr="00741456" w:rsidRDefault="00B01946" w:rsidP="00B019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0"/>
          <w:lang w:eastAsia="ru-RU"/>
        </w:rPr>
      </w:pPr>
      <w:r w:rsidRPr="00741456">
        <w:rPr>
          <w:rFonts w:ascii="Times New Roman" w:eastAsia="Times New Roman" w:hAnsi="Times New Roman" w:cs="Times New Roman"/>
          <w:sz w:val="14"/>
          <w:szCs w:val="10"/>
          <w:lang w:eastAsia="ru-RU"/>
        </w:rPr>
        <w:tab/>
        <w:t>**</w:t>
      </w:r>
      <w:r w:rsidRPr="0074145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741456">
        <w:rPr>
          <w:rFonts w:ascii="Times New Roman" w:eastAsia="Times New Roman" w:hAnsi="Times New Roman" w:cs="Times New Roman"/>
          <w:sz w:val="14"/>
          <w:szCs w:val="10"/>
          <w:lang w:eastAsia="ru-RU"/>
        </w:rPr>
        <w:t>Места осуществления общественного наблюдения, форма осуществления общественного наблюдения (с присутствием в местах проведения  ГИА и (или) дистанционно с использованием информационно-коммуникационных технологий) определяются аккредитующим органом с учетом пожеланий гражданина, указанных в его заявлении, и с учетом потре</w:t>
      </w:r>
      <w:r>
        <w:rPr>
          <w:rFonts w:ascii="Times New Roman" w:eastAsia="Times New Roman" w:hAnsi="Times New Roman" w:cs="Times New Roman"/>
          <w:sz w:val="14"/>
          <w:szCs w:val="10"/>
          <w:lang w:eastAsia="ru-RU"/>
        </w:rPr>
        <w:t xml:space="preserve">бностей аккредитующих органов. </w:t>
      </w:r>
      <w:r w:rsidRPr="00741456">
        <w:rPr>
          <w:rFonts w:ascii="Times New Roman" w:eastAsia="Times New Roman" w:hAnsi="Times New Roman" w:cs="Times New Roman"/>
          <w:sz w:val="14"/>
          <w:szCs w:val="10"/>
          <w:lang w:eastAsia="ru-RU"/>
        </w:rPr>
        <w:t xml:space="preserve">В случае необходимости изменения мест осуществления общественного наблюдения, форм осуществления общественного наблюдения (в соответствии  с потребностями аккредитующего органа) аккредитующий орган согласовывает с гражданином </w:t>
      </w:r>
      <w:r w:rsidRPr="00741456">
        <w:rPr>
          <w:rFonts w:ascii="Times New Roman" w:eastAsia="Times New Roman" w:hAnsi="Times New Roman" w:cs="Times New Roman"/>
          <w:sz w:val="14"/>
          <w:szCs w:val="10"/>
          <w:lang w:eastAsia="ru-RU"/>
        </w:rPr>
        <w:lastRenderedPageBreak/>
        <w:t>(доверенным лицом) изменение мест осуществления общественного наблюдения, форм осуществления общественного наблюдения, указанных гражданином (доверенным лицом) в его заявлении, не позднее дня принятия решения об аккредитации указанного гражданина в качестве общественного наблюдателя.</w:t>
      </w:r>
    </w:p>
    <w:p w:rsidR="00B01946" w:rsidRPr="00741456" w:rsidRDefault="00B01946" w:rsidP="00B0194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0"/>
          <w:lang w:eastAsia="ru-RU"/>
        </w:rPr>
      </w:pPr>
    </w:p>
    <w:p w:rsidR="00B01946" w:rsidRPr="00741456" w:rsidRDefault="00B01946" w:rsidP="00B0194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0"/>
          <w:lang w:eastAsia="ru-RU"/>
        </w:rPr>
      </w:pP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4"/>
      </w:tblGrid>
      <w:tr w:rsidR="00B01946" w:rsidRPr="00741456" w:rsidTr="00B01946">
        <w:trPr>
          <w:trHeight w:val="415"/>
        </w:trPr>
        <w:tc>
          <w:tcPr>
            <w:tcW w:w="10030" w:type="dxa"/>
          </w:tcPr>
          <w:p w:rsidR="00B01946" w:rsidRPr="00741456" w:rsidRDefault="00B01946" w:rsidP="0088682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 xml:space="preserve">Удостоверяю ознакомление  с  Порядком  проведения государственной  итоговой  аттестации  </w:t>
            </w:r>
            <w:r w:rsidRPr="00741456">
              <w:rPr>
                <w:rFonts w:ascii="Times New Roman" w:eastAsia="Times New Roman" w:hAnsi="Times New Roman"/>
              </w:rPr>
              <w:br/>
              <w:t xml:space="preserve">по образовательным программам </w:t>
            </w:r>
            <w:r>
              <w:rPr>
                <w:rFonts w:ascii="Times New Roman" w:eastAsia="Times New Roman" w:hAnsi="Times New Roman"/>
              </w:rPr>
              <w:t>основного</w:t>
            </w:r>
            <w:r w:rsidRPr="00741456">
              <w:rPr>
                <w:rFonts w:ascii="Times New Roman" w:eastAsia="Times New Roman" w:hAnsi="Times New Roman"/>
              </w:rPr>
              <w:t xml:space="preserve"> общего образования, утвержденным приказом Министерства просвещения Российской Федерации и Федеральной службы по надзору в сфере образования и науки                  № </w:t>
            </w:r>
            <w:r>
              <w:rPr>
                <w:rFonts w:ascii="Times New Roman" w:eastAsia="Times New Roman" w:hAnsi="Times New Roman"/>
              </w:rPr>
              <w:t>232/551</w:t>
            </w:r>
            <w:r w:rsidRPr="00741456">
              <w:rPr>
                <w:rFonts w:ascii="Times New Roman" w:eastAsia="Times New Roman" w:hAnsi="Times New Roman"/>
              </w:rPr>
              <w:t xml:space="preserve"> от </w:t>
            </w:r>
            <w:r>
              <w:rPr>
                <w:rFonts w:ascii="Times New Roman" w:eastAsia="Times New Roman" w:hAnsi="Times New Roman"/>
              </w:rPr>
              <w:t>04.04.2023</w:t>
            </w:r>
            <w:r w:rsidRPr="00741456">
              <w:rPr>
                <w:rFonts w:ascii="Times New Roman" w:eastAsia="Times New Roman" w:hAnsi="Times New Roman"/>
              </w:rPr>
              <w:t xml:space="preserve"> (зарегистрирован в Министерстве юстиции Российской Федерации </w:t>
            </w:r>
            <w:r>
              <w:rPr>
                <w:rFonts w:ascii="Times New Roman" w:eastAsia="Times New Roman" w:hAnsi="Times New Roman"/>
              </w:rPr>
              <w:t>12.05.2023</w:t>
            </w:r>
            <w:r w:rsidRPr="00741456">
              <w:rPr>
                <w:rFonts w:ascii="Times New Roman" w:eastAsia="Times New Roman" w:hAnsi="Times New Roman"/>
              </w:rPr>
              <w:t xml:space="preserve">, регистрационный № </w:t>
            </w:r>
            <w:r>
              <w:rPr>
                <w:rFonts w:ascii="Times New Roman" w:eastAsia="Times New Roman" w:hAnsi="Times New Roman"/>
              </w:rPr>
              <w:t>73292</w:t>
            </w:r>
            <w:r w:rsidRPr="00741456">
              <w:rPr>
                <w:rFonts w:ascii="Times New Roman" w:eastAsia="Times New Roman" w:hAnsi="Times New Roman"/>
              </w:rPr>
              <w:t>): _______________________________________________________________</w:t>
            </w:r>
          </w:p>
          <w:p w:rsidR="00B01946" w:rsidRPr="00741456" w:rsidRDefault="00B01946" w:rsidP="0088682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i/>
              </w:rPr>
            </w:pPr>
            <w:r w:rsidRPr="00741456">
              <w:rPr>
                <w:rFonts w:ascii="Times New Roman" w:eastAsia="Times New Roman" w:hAnsi="Times New Roman"/>
                <w:i/>
              </w:rPr>
              <w:t xml:space="preserve">                                                                       (подпись заявителя/расшифровка)</w:t>
            </w:r>
          </w:p>
          <w:p w:rsidR="00B01946" w:rsidRPr="00741456" w:rsidRDefault="00B01946" w:rsidP="0088682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</w:rPr>
            </w:pPr>
          </w:p>
          <w:p w:rsidR="00B01946" w:rsidRPr="00741456" w:rsidRDefault="00B01946" w:rsidP="0088682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B01946" w:rsidRPr="00741456" w:rsidRDefault="00B01946" w:rsidP="00B0194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B01946" w:rsidRPr="00741456" w:rsidRDefault="00B01946" w:rsidP="00B0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aa"/>
        <w:tblW w:w="10065" w:type="dxa"/>
        <w:tblInd w:w="-34" w:type="dxa"/>
        <w:tblLook w:val="04A0" w:firstRow="1" w:lastRow="0" w:firstColumn="1" w:lastColumn="0" w:noHBand="0" w:noVBand="1"/>
      </w:tblPr>
      <w:tblGrid>
        <w:gridCol w:w="425"/>
        <w:gridCol w:w="7084"/>
        <w:gridCol w:w="2556"/>
      </w:tblGrid>
      <w:tr w:rsidR="00B01946" w:rsidRPr="00741456" w:rsidTr="0088682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rPr>
                <w:rFonts w:ascii="Times New Roman" w:hAnsi="Times New Roman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01946" w:rsidRPr="00741456" w:rsidTr="008868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3"/>
          </w:tcPr>
          <w:p w:rsidR="00B01946" w:rsidRPr="006C015A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6C015A">
              <w:rPr>
                <w:rFonts w:ascii="Times New Roman" w:eastAsia="Times New Roman" w:hAnsi="Times New Roman"/>
              </w:rPr>
              <w:t>Настоящим удостоверяю наличие (отсутствие)* у меня и (или) моих</w:t>
            </w:r>
            <w:r>
              <w:rPr>
                <w:rFonts w:ascii="Times New Roman" w:eastAsia="Times New Roman" w:hAnsi="Times New Roman"/>
              </w:rPr>
              <w:t xml:space="preserve"> близких родственников* личной </w:t>
            </w:r>
            <w:r w:rsidRPr="006C015A">
              <w:rPr>
                <w:rFonts w:ascii="Times New Roman" w:eastAsia="Times New Roman" w:hAnsi="Times New Roman"/>
              </w:rPr>
              <w:t>заинтересованности (прямой или косвенной), которая может повли</w:t>
            </w:r>
            <w:r>
              <w:rPr>
                <w:rFonts w:ascii="Times New Roman" w:eastAsia="Times New Roman" w:hAnsi="Times New Roman"/>
              </w:rPr>
              <w:t xml:space="preserve">ять на надлежащее, объективное </w:t>
            </w:r>
            <w:r w:rsidRPr="006C015A">
              <w:rPr>
                <w:rFonts w:ascii="Times New Roman" w:eastAsia="Times New Roman" w:hAnsi="Times New Roman"/>
              </w:rPr>
              <w:t xml:space="preserve">и беспристрастное осуществление общественного наблюдения в целях </w:t>
            </w:r>
            <w:r>
              <w:rPr>
                <w:rFonts w:ascii="Times New Roman" w:eastAsia="Times New Roman" w:hAnsi="Times New Roman"/>
              </w:rPr>
              <w:t xml:space="preserve">обеспечения соблюдения Порядка </w:t>
            </w:r>
            <w:r w:rsidRPr="006C015A">
              <w:rPr>
                <w:rFonts w:ascii="Times New Roman" w:eastAsia="Times New Roman" w:hAnsi="Times New Roman"/>
              </w:rPr>
              <w:t>проведения государственной итоговой аттестации по образовательным</w:t>
            </w:r>
            <w:r>
              <w:rPr>
                <w:rFonts w:ascii="Times New Roman" w:eastAsia="Times New Roman" w:hAnsi="Times New Roman"/>
              </w:rPr>
              <w:t xml:space="preserve"> программам основного общего </w:t>
            </w:r>
            <w:r w:rsidRPr="006C015A">
              <w:rPr>
                <w:rFonts w:ascii="Times New Roman" w:eastAsia="Times New Roman" w:hAnsi="Times New Roman"/>
              </w:rPr>
              <w:t>образования, утвержденного приказом Министерства просвещения Росс</w:t>
            </w:r>
            <w:r>
              <w:rPr>
                <w:rFonts w:ascii="Times New Roman" w:eastAsia="Times New Roman" w:hAnsi="Times New Roman"/>
              </w:rPr>
              <w:t xml:space="preserve">ийской Федерации и Федеральной </w:t>
            </w:r>
            <w:r w:rsidRPr="006C015A">
              <w:rPr>
                <w:rFonts w:ascii="Times New Roman" w:eastAsia="Times New Roman" w:hAnsi="Times New Roman"/>
              </w:rPr>
              <w:t>службы по надзору в</w:t>
            </w:r>
            <w:r>
              <w:rPr>
                <w:rFonts w:ascii="Times New Roman" w:eastAsia="Times New Roman" w:hAnsi="Times New Roman"/>
              </w:rPr>
              <w:t xml:space="preserve"> сфере образования и науки № 232/551</w:t>
            </w:r>
            <w:r w:rsidRPr="006C015A">
              <w:rPr>
                <w:rFonts w:ascii="Times New Roman" w:eastAsia="Times New Roman" w:hAnsi="Times New Roman"/>
              </w:rPr>
              <w:t xml:space="preserve"> от 4 апреля 2023 г. (</w:t>
            </w:r>
            <w:r>
              <w:rPr>
                <w:rFonts w:ascii="Times New Roman" w:eastAsia="Times New Roman" w:hAnsi="Times New Roman"/>
              </w:rPr>
              <w:t>зарегистрирован в Министерстве юстиции Российской Федерации 12</w:t>
            </w:r>
            <w:r w:rsidRPr="006C015A">
              <w:rPr>
                <w:rFonts w:ascii="Times New Roman" w:eastAsia="Times New Roman" w:hAnsi="Times New Roman"/>
              </w:rPr>
              <w:t xml:space="preserve"> мая 2023 г., регистрационный № 7</w:t>
            </w:r>
            <w:r>
              <w:rPr>
                <w:rFonts w:ascii="Times New Roman" w:eastAsia="Times New Roman" w:hAnsi="Times New Roman"/>
              </w:rPr>
              <w:t xml:space="preserve">3292), в том числе направление </w:t>
            </w:r>
            <w:r w:rsidRPr="006C015A">
              <w:rPr>
                <w:rFonts w:ascii="Times New Roman" w:eastAsia="Times New Roman" w:hAnsi="Times New Roman"/>
              </w:rPr>
              <w:t>информации о нарушениях,</w:t>
            </w:r>
            <w:r>
              <w:rPr>
                <w:rFonts w:ascii="Times New Roman" w:eastAsia="Times New Roman" w:hAnsi="Times New Roman"/>
              </w:rPr>
              <w:t xml:space="preserve"> выявленных при проведении ГИА:</w:t>
            </w:r>
          </w:p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  <w:i/>
              </w:rPr>
            </w:pPr>
            <w:r w:rsidRPr="00741456">
              <w:rPr>
                <w:rFonts w:ascii="Times New Roman" w:eastAsia="Times New Roman" w:hAnsi="Times New Roman"/>
                <w:i/>
              </w:rPr>
              <w:t>(* ненужное зачеркнуть)</w:t>
            </w:r>
          </w:p>
        </w:tc>
      </w:tr>
    </w:tbl>
    <w:p w:rsidR="00B01946" w:rsidRPr="00741456" w:rsidRDefault="00B01946" w:rsidP="00B01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B01946" w:rsidRPr="00741456" w:rsidRDefault="00B01946" w:rsidP="00B0194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aa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B01946" w:rsidRPr="00741456" w:rsidTr="0088682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Подпись/расшифровка заявителя ___________________________________</w:t>
            </w:r>
          </w:p>
        </w:tc>
      </w:tr>
      <w:tr w:rsidR="00B01946" w:rsidRPr="00741456" w:rsidTr="0088682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</w:p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 xml:space="preserve">Удостоверение общественного наблюдателя прошу выдать: </w:t>
            </w:r>
          </w:p>
        </w:tc>
      </w:tr>
    </w:tbl>
    <w:p w:rsidR="00B01946" w:rsidRPr="00741456" w:rsidRDefault="00B01946" w:rsidP="00B0194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aa"/>
        <w:tblpPr w:leftFromText="180" w:rightFromText="180" w:vertAnchor="text" w:tblpX="6" w:tblpY="1"/>
        <w:tblOverlap w:val="never"/>
        <w:tblW w:w="10173" w:type="dxa"/>
        <w:tblLook w:val="04A0" w:firstRow="1" w:lastRow="0" w:firstColumn="1" w:lastColumn="0" w:noHBand="0" w:noVBand="1"/>
      </w:tblPr>
      <w:tblGrid>
        <w:gridCol w:w="425"/>
        <w:gridCol w:w="9748"/>
      </w:tblGrid>
      <w:tr w:rsidR="00B01946" w:rsidRPr="00741456" w:rsidTr="00886824"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лично в аккредитующем органе</w:t>
            </w:r>
          </w:p>
        </w:tc>
      </w:tr>
      <w:tr w:rsidR="00B01946" w:rsidRPr="00741456" w:rsidTr="00886824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B01946" w:rsidRPr="00741456" w:rsidTr="00886824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через доверенное лицо в аккредитующем органе</w:t>
            </w:r>
          </w:p>
        </w:tc>
      </w:tr>
      <w:tr w:rsidR="00B01946" w:rsidRPr="00741456" w:rsidTr="00886824"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B01946" w:rsidRPr="00741456" w:rsidTr="0088682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01946" w:rsidRPr="00741456" w:rsidTr="0088682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48" w:type="dxa"/>
            <w:tcBorders>
              <w:top w:val="nil"/>
              <w:left w:val="nil"/>
              <w:bottom w:val="nil"/>
              <w:right w:val="nil"/>
            </w:tcBorders>
          </w:tcPr>
          <w:p w:rsidR="00B0194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 xml:space="preserve">           </w:t>
            </w:r>
            <w:r>
              <w:rPr>
                <w:rFonts w:ascii="Times New Roman" w:eastAsia="Times New Roman" w:hAnsi="Times New Roman"/>
              </w:rPr>
              <w:t xml:space="preserve">                               </w:t>
            </w:r>
          </w:p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Подпись/расшифровка заявите</w:t>
            </w:r>
            <w:r>
              <w:rPr>
                <w:rFonts w:ascii="Times New Roman" w:eastAsia="Times New Roman" w:hAnsi="Times New Roman"/>
              </w:rPr>
              <w:t xml:space="preserve">ля _____________________________           Дата </w:t>
            </w:r>
            <w:proofErr w:type="gramStart"/>
            <w:r>
              <w:rPr>
                <w:rFonts w:ascii="Times New Roman" w:eastAsia="Times New Roman" w:hAnsi="Times New Roman"/>
              </w:rPr>
              <w:t>« _</w:t>
            </w:r>
            <w:proofErr w:type="gramEnd"/>
            <w:r>
              <w:rPr>
                <w:rFonts w:ascii="Times New Roman" w:eastAsia="Times New Roman" w:hAnsi="Times New Roman"/>
              </w:rPr>
              <w:t>____» __________ _______ г.</w:t>
            </w:r>
          </w:p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</w:p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01946" w:rsidRPr="00741456" w:rsidTr="00886824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946" w:rsidRPr="00741456" w:rsidRDefault="00B01946" w:rsidP="00886824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741456" w:rsidRPr="00741456" w:rsidRDefault="00741456" w:rsidP="00741456"/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8F7" w:rsidRDefault="002658F7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8F7" w:rsidRDefault="002658F7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8F7" w:rsidRDefault="002658F7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8F7" w:rsidRDefault="002658F7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8F7" w:rsidRDefault="002658F7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8F7" w:rsidRDefault="002658F7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8F7" w:rsidRDefault="002658F7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8F7" w:rsidRPr="00741456" w:rsidRDefault="002658F7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23508044"/>
    </w:p>
    <w:p w:rsidR="00741456" w:rsidRPr="00741456" w:rsidRDefault="00741456" w:rsidP="00741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Приложение№ 3</w:t>
      </w:r>
    </w:p>
    <w:p w:rsidR="00741456" w:rsidRPr="00741456" w:rsidRDefault="00741456" w:rsidP="00741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  <w:r w:rsidR="005071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</w:p>
    <w:p w:rsidR="00741456" w:rsidRPr="00741456" w:rsidRDefault="00741456" w:rsidP="00741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</w:t>
      </w:r>
      <w:proofErr w:type="gramStart"/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2B1627">
        <w:rPr>
          <w:rFonts w:ascii="Times New Roman" w:eastAsia="Times New Roman" w:hAnsi="Times New Roman" w:cs="Times New Roman"/>
          <w:sz w:val="24"/>
          <w:szCs w:val="24"/>
          <w:lang w:eastAsia="ru-RU"/>
        </w:rPr>
        <w:t>__202</w:t>
      </w:r>
      <w:r w:rsidR="00E314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</w:t>
      </w: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741456" w:rsidRPr="00741456" w:rsidTr="00741456">
        <w:tc>
          <w:tcPr>
            <w:tcW w:w="10281" w:type="dxa"/>
          </w:tcPr>
          <w:p w:rsidR="00741456" w:rsidRPr="00741456" w:rsidRDefault="00741456" w:rsidP="00741456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bookmarkStart w:id="2" w:name="_Hlk223508009"/>
            <w:r w:rsidRPr="00741456">
              <w:rPr>
                <w:rFonts w:ascii="Times New Roman" w:eastAsia="Times New Roman" w:hAnsi="Times New Roman"/>
                <w:b/>
                <w:sz w:val="26"/>
                <w:szCs w:val="26"/>
              </w:rPr>
              <w:t>Министерство образования и науки Республики Бурятия</w:t>
            </w:r>
          </w:p>
        </w:tc>
      </w:tr>
      <w:tr w:rsidR="00741456" w:rsidRPr="00741456" w:rsidTr="00741456">
        <w:tc>
          <w:tcPr>
            <w:tcW w:w="10281" w:type="dxa"/>
          </w:tcPr>
          <w:p w:rsidR="00741456" w:rsidRPr="00741456" w:rsidRDefault="00741456" w:rsidP="00741456">
            <w:pPr>
              <w:tabs>
                <w:tab w:val="left" w:pos="-2268"/>
                <w:tab w:val="left" w:pos="6096"/>
              </w:tabs>
              <w:contextualSpacing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41456">
              <w:rPr>
                <w:rFonts w:ascii="Times New Roman" w:eastAsia="Times New Roman" w:hAnsi="Times New Roman"/>
                <w:b/>
                <w:sz w:val="26"/>
                <w:szCs w:val="26"/>
              </w:rPr>
              <w:t>У Д О С Т О В Е Р Е Н И Е   №______</w:t>
            </w:r>
          </w:p>
        </w:tc>
      </w:tr>
      <w:tr w:rsidR="00741456" w:rsidRPr="00741456" w:rsidTr="00741456">
        <w:trPr>
          <w:trHeight w:val="1196"/>
        </w:trPr>
        <w:tc>
          <w:tcPr>
            <w:tcW w:w="10281" w:type="dxa"/>
          </w:tcPr>
          <w:p w:rsidR="00741456" w:rsidRPr="00741456" w:rsidRDefault="00741456" w:rsidP="00741456">
            <w:pPr>
              <w:tabs>
                <w:tab w:val="left" w:pos="5535"/>
              </w:tabs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741456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общественного наблюдателя </w:t>
            </w:r>
          </w:p>
          <w:p w:rsidR="00741456" w:rsidRPr="00741456" w:rsidRDefault="00B01946" w:rsidP="00741456">
            <w:pPr>
              <w:tabs>
                <w:tab w:val="left" w:pos="553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при проведении</w:t>
            </w:r>
            <w:r w:rsidR="00741456" w:rsidRPr="00741456">
              <w:rPr>
                <w:rFonts w:ascii="Times New Roman" w:eastAsia="Times New Roman" w:hAnsi="Times New Roman"/>
                <w:sz w:val="26"/>
                <w:szCs w:val="26"/>
              </w:rPr>
              <w:t xml:space="preserve"> государственной итоговой аттестации</w:t>
            </w:r>
          </w:p>
        </w:tc>
      </w:tr>
      <w:tr w:rsidR="00741456" w:rsidRPr="00741456" w:rsidTr="00741456">
        <w:tc>
          <w:tcPr>
            <w:tcW w:w="10281" w:type="dxa"/>
          </w:tcPr>
          <w:p w:rsidR="00741456" w:rsidRPr="00741456" w:rsidRDefault="00741456" w:rsidP="00741456">
            <w:pPr>
              <w:tabs>
                <w:tab w:val="left" w:pos="5535"/>
              </w:tabs>
              <w:rPr>
                <w:rFonts w:ascii="Times New Roman" w:eastAsia="Times New Roman" w:hAnsi="Times New Roman"/>
                <w:sz w:val="26"/>
                <w:szCs w:val="26"/>
                <w:u w:val="single"/>
              </w:rPr>
            </w:pPr>
            <w:r w:rsidRPr="00741456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____________________________________________________________________</w:t>
            </w:r>
          </w:p>
          <w:p w:rsidR="00741456" w:rsidRPr="00741456" w:rsidRDefault="00741456" w:rsidP="00741456">
            <w:pPr>
              <w:tabs>
                <w:tab w:val="left" w:pos="5535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фамилия</w:t>
            </w:r>
          </w:p>
        </w:tc>
      </w:tr>
      <w:tr w:rsidR="00741456" w:rsidRPr="00741456" w:rsidTr="00741456">
        <w:tc>
          <w:tcPr>
            <w:tcW w:w="10281" w:type="dxa"/>
          </w:tcPr>
          <w:p w:rsidR="00741456" w:rsidRPr="00741456" w:rsidRDefault="00741456" w:rsidP="00741456">
            <w:pPr>
              <w:tabs>
                <w:tab w:val="left" w:pos="5535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41456">
              <w:rPr>
                <w:rFonts w:ascii="Times New Roman" w:eastAsia="Times New Roman" w:hAnsi="Times New Roman"/>
                <w:sz w:val="26"/>
                <w:szCs w:val="26"/>
              </w:rPr>
              <w:t>_________________________________________________________________________</w:t>
            </w:r>
          </w:p>
          <w:p w:rsidR="00741456" w:rsidRPr="00741456" w:rsidRDefault="00741456" w:rsidP="00741456">
            <w:pPr>
              <w:tabs>
                <w:tab w:val="left" w:pos="5535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имя</w:t>
            </w:r>
          </w:p>
        </w:tc>
      </w:tr>
      <w:tr w:rsidR="00741456" w:rsidRPr="00741456" w:rsidTr="00741456">
        <w:tc>
          <w:tcPr>
            <w:tcW w:w="10281" w:type="dxa"/>
          </w:tcPr>
          <w:p w:rsidR="00741456" w:rsidRPr="00741456" w:rsidRDefault="00741456" w:rsidP="00741456">
            <w:pPr>
              <w:tabs>
                <w:tab w:val="left" w:pos="5535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41456">
              <w:rPr>
                <w:rFonts w:ascii="Times New Roman" w:eastAsia="Times New Roman" w:hAnsi="Times New Roman"/>
                <w:sz w:val="26"/>
                <w:szCs w:val="26"/>
              </w:rPr>
              <w:t>_________________________________________________________________________</w:t>
            </w:r>
          </w:p>
          <w:p w:rsidR="00741456" w:rsidRPr="00741456" w:rsidRDefault="00741456" w:rsidP="00741456">
            <w:pPr>
              <w:tabs>
                <w:tab w:val="left" w:pos="5535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отчество (при наличии)</w:t>
            </w:r>
          </w:p>
        </w:tc>
      </w:tr>
      <w:tr w:rsidR="00741456" w:rsidRPr="00741456" w:rsidTr="00741456">
        <w:tc>
          <w:tcPr>
            <w:tcW w:w="10281" w:type="dxa"/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B01946">
              <w:rPr>
                <w:rFonts w:ascii="Times New Roman" w:eastAsia="Times New Roman" w:hAnsi="Times New Roman"/>
                <w:b/>
              </w:rPr>
              <w:t xml:space="preserve">Документ, удостоверяющий </w:t>
            </w:r>
            <w:proofErr w:type="gramStart"/>
            <w:r w:rsidRPr="00B01946">
              <w:rPr>
                <w:rFonts w:ascii="Times New Roman" w:eastAsia="Times New Roman" w:hAnsi="Times New Roman"/>
                <w:b/>
              </w:rPr>
              <w:t>личность</w:t>
            </w:r>
            <w:r w:rsidRPr="00741456">
              <w:rPr>
                <w:rFonts w:ascii="Times New Roman" w:eastAsia="Times New Roman" w:hAnsi="Times New Roman"/>
              </w:rPr>
              <w:t>:_</w:t>
            </w:r>
            <w:proofErr w:type="gramEnd"/>
            <w:r w:rsidRPr="00741456">
              <w:rPr>
                <w:rFonts w:ascii="Times New Roman" w:eastAsia="Times New Roman" w:hAnsi="Times New Roman"/>
              </w:rPr>
              <w:t>_____</w:t>
            </w:r>
            <w:r w:rsidR="00B01946">
              <w:rPr>
                <w:rFonts w:ascii="Times New Roman" w:eastAsia="Times New Roman" w:hAnsi="Times New Roman"/>
              </w:rPr>
              <w:t>_________</w:t>
            </w:r>
            <w:r w:rsidRPr="00741456">
              <w:rPr>
                <w:rFonts w:ascii="Times New Roman" w:eastAsia="Times New Roman" w:hAnsi="Times New Roman"/>
              </w:rPr>
              <w:t>__</w:t>
            </w:r>
            <w:r w:rsidRPr="00741456">
              <w:rPr>
                <w:rFonts w:ascii="Times New Roman" w:eastAsia="Times New Roman" w:hAnsi="Times New Roman"/>
                <w:u w:val="single"/>
              </w:rPr>
              <w:t xml:space="preserve"> </w:t>
            </w:r>
            <w:r w:rsidRPr="00741456">
              <w:rPr>
                <w:rFonts w:ascii="Times New Roman" w:eastAsia="Times New Roman" w:hAnsi="Times New Roman"/>
              </w:rPr>
              <w:t xml:space="preserve"> серия </w:t>
            </w:r>
            <w:r w:rsidRPr="00741456">
              <w:rPr>
                <w:rFonts w:ascii="Times New Roman" w:eastAsia="Times New Roman" w:hAnsi="Times New Roman"/>
                <w:u w:val="single"/>
              </w:rPr>
              <w:t>______</w:t>
            </w:r>
            <w:r w:rsidRPr="00741456">
              <w:rPr>
                <w:rFonts w:ascii="Times New Roman" w:eastAsia="Times New Roman" w:hAnsi="Times New Roman"/>
              </w:rPr>
              <w:t xml:space="preserve"> № </w:t>
            </w:r>
            <w:r w:rsidRPr="00741456">
              <w:rPr>
                <w:rFonts w:ascii="Times New Roman" w:eastAsia="Times New Roman" w:hAnsi="Times New Roman"/>
                <w:u w:val="single"/>
              </w:rPr>
              <w:t>___________</w:t>
            </w:r>
          </w:p>
        </w:tc>
      </w:tr>
      <w:tr w:rsidR="00741456" w:rsidRPr="00741456" w:rsidTr="00741456">
        <w:tc>
          <w:tcPr>
            <w:tcW w:w="10281" w:type="dxa"/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  <w:u w:val="single"/>
              </w:rPr>
            </w:pPr>
            <w:r w:rsidRPr="00741456">
              <w:rPr>
                <w:rFonts w:ascii="Times New Roman" w:eastAsia="Times New Roman" w:hAnsi="Times New Roman"/>
              </w:rPr>
              <w:t xml:space="preserve">выдан </w:t>
            </w:r>
            <w:r w:rsidRPr="00741456">
              <w:rPr>
                <w:rFonts w:ascii="Times New Roman" w:eastAsia="Times New Roman" w:hAnsi="Times New Roman"/>
                <w:u w:val="single"/>
              </w:rPr>
              <w:t>______________________________________________________________</w:t>
            </w:r>
            <w:r w:rsidRPr="00741456">
              <w:rPr>
                <w:rFonts w:ascii="Times New Roman" w:eastAsia="Times New Roman" w:hAnsi="Times New Roman"/>
              </w:rPr>
              <w:t xml:space="preserve">   </w:t>
            </w:r>
            <w:proofErr w:type="gramStart"/>
            <w:r w:rsidRPr="00741456">
              <w:rPr>
                <w:rFonts w:ascii="Times New Roman" w:eastAsia="Times New Roman" w:hAnsi="Times New Roman"/>
              </w:rPr>
              <w:t xml:space="preserve">код  </w:t>
            </w:r>
            <w:r w:rsidRPr="00741456">
              <w:rPr>
                <w:rFonts w:ascii="Times New Roman" w:eastAsia="Times New Roman" w:hAnsi="Times New Roman"/>
                <w:u w:val="single"/>
              </w:rPr>
              <w:t>_</w:t>
            </w:r>
            <w:proofErr w:type="gramEnd"/>
            <w:r w:rsidRPr="00741456">
              <w:rPr>
                <w:rFonts w:ascii="Times New Roman" w:eastAsia="Times New Roman" w:hAnsi="Times New Roman"/>
                <w:u w:val="single"/>
              </w:rPr>
              <w:t>______________</w:t>
            </w:r>
          </w:p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(наименование органа, учреждения)</w:t>
            </w:r>
          </w:p>
        </w:tc>
      </w:tr>
      <w:tr w:rsidR="00741456" w:rsidRPr="00741456" w:rsidTr="00741456">
        <w:tc>
          <w:tcPr>
            <w:tcW w:w="10281" w:type="dxa"/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Дата выдачи «</w:t>
            </w:r>
            <w:r w:rsidRPr="00741456">
              <w:rPr>
                <w:rFonts w:ascii="Times New Roman" w:eastAsia="Times New Roman" w:hAnsi="Times New Roman"/>
                <w:u w:val="single"/>
              </w:rPr>
              <w:t>___</w:t>
            </w:r>
            <w:proofErr w:type="gramStart"/>
            <w:r w:rsidRPr="00741456">
              <w:rPr>
                <w:rFonts w:ascii="Times New Roman" w:eastAsia="Times New Roman" w:hAnsi="Times New Roman"/>
                <w:u w:val="single"/>
              </w:rPr>
              <w:t>_</w:t>
            </w:r>
            <w:r w:rsidRPr="00741456">
              <w:rPr>
                <w:rFonts w:ascii="Times New Roman" w:eastAsia="Times New Roman" w:hAnsi="Times New Roman"/>
              </w:rPr>
              <w:t xml:space="preserve"> »</w:t>
            </w:r>
            <w:proofErr w:type="gramEnd"/>
            <w:r w:rsidRPr="00741456">
              <w:rPr>
                <w:rFonts w:ascii="Times New Roman" w:eastAsia="Times New Roman" w:hAnsi="Times New Roman"/>
              </w:rPr>
              <w:t xml:space="preserve">   </w:t>
            </w:r>
            <w:r w:rsidRPr="00741456">
              <w:rPr>
                <w:rFonts w:ascii="Times New Roman" w:eastAsia="Times New Roman" w:hAnsi="Times New Roman"/>
                <w:u w:val="single"/>
              </w:rPr>
              <w:t xml:space="preserve"> _________________</w:t>
            </w:r>
            <w:r w:rsidRPr="00741456">
              <w:rPr>
                <w:rFonts w:ascii="Times New Roman" w:eastAsia="Times New Roman" w:hAnsi="Times New Roman"/>
              </w:rPr>
              <w:t xml:space="preserve">     _________</w:t>
            </w:r>
            <w:r w:rsidRPr="00741456">
              <w:rPr>
                <w:rFonts w:ascii="Times New Roman" w:eastAsia="Times New Roman" w:hAnsi="Times New Roman"/>
                <w:u w:val="single"/>
              </w:rPr>
              <w:t xml:space="preserve">  г.</w:t>
            </w:r>
          </w:p>
        </w:tc>
      </w:tr>
      <w:tr w:rsidR="00741456" w:rsidRPr="00741456" w:rsidTr="00741456">
        <w:tc>
          <w:tcPr>
            <w:tcW w:w="10281" w:type="dxa"/>
          </w:tcPr>
          <w:p w:rsidR="00741456" w:rsidRPr="00741456" w:rsidRDefault="00741456" w:rsidP="00741456">
            <w:pPr>
              <w:tabs>
                <w:tab w:val="left" w:pos="553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4145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741456" w:rsidRPr="00741456" w:rsidRDefault="00741456" w:rsidP="00741456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a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2977"/>
        <w:gridCol w:w="2693"/>
      </w:tblGrid>
      <w:tr w:rsidR="00741456" w:rsidRPr="00741456" w:rsidTr="0074145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456" w:rsidRPr="00741456" w:rsidRDefault="00741456" w:rsidP="00B01946">
            <w:pPr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в пункте проведения экзаменов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</w:p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(указать №)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в региональном центре обработки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456" w:rsidRPr="00741456" w:rsidRDefault="00741456" w:rsidP="00B01946">
            <w:pPr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в местах работы предметных комиссий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(указать даты)</w:t>
            </w: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456" w:rsidRPr="00741456" w:rsidRDefault="00741456" w:rsidP="00B01946">
            <w:pPr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в месте работы конфликтной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41456" w:rsidRPr="00741456" w:rsidRDefault="00741456" w:rsidP="007414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(указать даты)</w:t>
            </w:r>
          </w:p>
        </w:tc>
      </w:tr>
    </w:tbl>
    <w:p w:rsidR="00741456" w:rsidRPr="00741456" w:rsidRDefault="00741456" w:rsidP="00741456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a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41456" w:rsidRPr="00741456" w:rsidTr="00741456">
        <w:tc>
          <w:tcPr>
            <w:tcW w:w="10348" w:type="dxa"/>
          </w:tcPr>
          <w:p w:rsidR="00741456" w:rsidRPr="00741456" w:rsidRDefault="00741456" w:rsidP="00741456">
            <w:pPr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с формой осуществления общественного наблюдения:</w:t>
            </w:r>
          </w:p>
        </w:tc>
      </w:tr>
    </w:tbl>
    <w:p w:rsidR="00741456" w:rsidRPr="00741456" w:rsidRDefault="00741456" w:rsidP="00741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aa"/>
        <w:tblW w:w="10348" w:type="dxa"/>
        <w:tblInd w:w="-34" w:type="dxa"/>
        <w:tblLook w:val="04A0" w:firstRow="1" w:lastRow="0" w:firstColumn="1" w:lastColumn="0" w:noHBand="0" w:noVBand="1"/>
      </w:tblPr>
      <w:tblGrid>
        <w:gridCol w:w="425"/>
        <w:gridCol w:w="9923"/>
      </w:tblGrid>
      <w:tr w:rsidR="00741456" w:rsidRPr="00741456" w:rsidTr="00741456">
        <w:trPr>
          <w:trHeight w:val="173"/>
        </w:trPr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456" w:rsidRPr="00741456" w:rsidRDefault="00741456" w:rsidP="00741456">
            <w:pPr>
              <w:rPr>
                <w:rFonts w:ascii="Times New Roman" w:eastAsia="Times New Roman" w:hAnsi="Times New Roman"/>
              </w:rPr>
            </w:pPr>
          </w:p>
          <w:p w:rsidR="00741456" w:rsidRPr="00741456" w:rsidRDefault="00741456" w:rsidP="007414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1456">
              <w:rPr>
                <w:rFonts w:ascii="Times New Roman" w:eastAsia="Times New Roman" w:hAnsi="Times New Roman"/>
              </w:rPr>
              <w:t xml:space="preserve">с </w:t>
            </w:r>
            <w:r w:rsidR="00D10303" w:rsidRPr="00741456">
              <w:rPr>
                <w:rFonts w:ascii="Times New Roman" w:eastAsia="Times New Roman" w:hAnsi="Times New Roman"/>
              </w:rPr>
              <w:t>присутствием в</w:t>
            </w:r>
            <w:r w:rsidRPr="00741456">
              <w:rPr>
                <w:rFonts w:ascii="Times New Roman" w:eastAsia="Times New Roman" w:hAnsi="Times New Roman"/>
              </w:rPr>
              <w:t xml:space="preserve">   </w:t>
            </w:r>
            <w:r w:rsidR="00D10303" w:rsidRPr="00741456">
              <w:rPr>
                <w:rFonts w:ascii="Times New Roman" w:eastAsia="Times New Roman" w:hAnsi="Times New Roman"/>
              </w:rPr>
              <w:t>месте проведения государственной итоговой аттестации</w:t>
            </w: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1456" w:rsidRPr="00741456" w:rsidRDefault="00741456" w:rsidP="00741456">
            <w:pPr>
              <w:jc w:val="center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rPr>
                <w:rFonts w:ascii="Times New Roman" w:eastAsia="Times New Roman" w:hAnsi="Times New Roman"/>
              </w:rPr>
            </w:pPr>
          </w:p>
          <w:p w:rsidR="00741456" w:rsidRPr="00741456" w:rsidRDefault="00741456" w:rsidP="007414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 xml:space="preserve">с </w:t>
            </w:r>
            <w:r w:rsidR="00D10303" w:rsidRPr="00741456">
              <w:rPr>
                <w:rFonts w:ascii="Times New Roman" w:eastAsia="Times New Roman" w:hAnsi="Times New Roman"/>
              </w:rPr>
              <w:t>присутствием в месте</w:t>
            </w:r>
            <w:r w:rsidRPr="00741456">
              <w:rPr>
                <w:rFonts w:ascii="Times New Roman" w:eastAsia="Times New Roman" w:hAnsi="Times New Roman"/>
              </w:rPr>
              <w:t xml:space="preserve">   проведения   государственной   итоговой   аттестации   и   дистанционно с использованием информационно-коммуникационных технологий </w:t>
            </w:r>
          </w:p>
        </w:tc>
      </w:tr>
      <w:tr w:rsidR="00741456" w:rsidRPr="00741456" w:rsidTr="00741456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 xml:space="preserve">            </w:t>
            </w:r>
          </w:p>
        </w:tc>
      </w:tr>
      <w:tr w:rsidR="00741456" w:rsidRPr="00741456" w:rsidTr="0074145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56" w:rsidRPr="00741456" w:rsidRDefault="00741456" w:rsidP="00741456">
            <w:pPr>
              <w:rPr>
                <w:rFonts w:ascii="Times New Roman" w:eastAsia="Times New Roman" w:hAnsi="Times New Roman"/>
              </w:rPr>
            </w:pPr>
          </w:p>
          <w:p w:rsidR="00741456" w:rsidRPr="00741456" w:rsidRDefault="00741456" w:rsidP="007414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1456" w:rsidRPr="00741456" w:rsidRDefault="00741456" w:rsidP="00741456">
            <w:pPr>
              <w:jc w:val="both"/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дистанционно с использованием информационно-коммуникационных технологий</w:t>
            </w:r>
          </w:p>
        </w:tc>
      </w:tr>
    </w:tbl>
    <w:p w:rsidR="00741456" w:rsidRPr="00741456" w:rsidRDefault="00741456" w:rsidP="00741456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41456" w:rsidRPr="00741456" w:rsidRDefault="00741456" w:rsidP="00741456">
      <w:pPr>
        <w:tabs>
          <w:tab w:val="left" w:pos="553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8"/>
        <w:gridCol w:w="3596"/>
        <w:gridCol w:w="3256"/>
      </w:tblGrid>
      <w:tr w:rsidR="00741456" w:rsidRPr="00741456" w:rsidTr="00741456">
        <w:trPr>
          <w:trHeight w:val="587"/>
        </w:trPr>
        <w:tc>
          <w:tcPr>
            <w:tcW w:w="9854" w:type="dxa"/>
            <w:gridSpan w:val="3"/>
          </w:tcPr>
          <w:p w:rsidR="00741456" w:rsidRPr="00741456" w:rsidRDefault="00741456" w:rsidP="00741456">
            <w:pPr>
              <w:tabs>
                <w:tab w:val="left" w:pos="5535"/>
              </w:tabs>
              <w:rPr>
                <w:rFonts w:ascii="Times New Roman" w:eastAsia="Times New Roman" w:hAnsi="Times New Roman"/>
              </w:rPr>
            </w:pPr>
            <w:r w:rsidRPr="00741456">
              <w:rPr>
                <w:rFonts w:ascii="Times New Roman" w:eastAsia="Times New Roman" w:hAnsi="Times New Roman"/>
              </w:rPr>
              <w:t>Дата выдачи «______» __________________ 20_____ г.</w:t>
            </w:r>
          </w:p>
          <w:p w:rsidR="00741456" w:rsidRPr="00741456" w:rsidRDefault="00741456" w:rsidP="00741456">
            <w:pPr>
              <w:tabs>
                <w:tab w:val="left" w:pos="5535"/>
              </w:tabs>
              <w:rPr>
                <w:rFonts w:ascii="Times New Roman" w:eastAsia="Times New Roman" w:hAnsi="Times New Roman"/>
              </w:rPr>
            </w:pPr>
          </w:p>
        </w:tc>
      </w:tr>
      <w:tr w:rsidR="00741456" w:rsidRPr="00741456" w:rsidTr="00741456">
        <w:tc>
          <w:tcPr>
            <w:tcW w:w="2984" w:type="dxa"/>
          </w:tcPr>
          <w:p w:rsidR="00741456" w:rsidRPr="00741456" w:rsidRDefault="00741456" w:rsidP="00741456">
            <w:pPr>
              <w:tabs>
                <w:tab w:val="left" w:pos="553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1456">
              <w:rPr>
                <w:rFonts w:ascii="Times New Roman" w:eastAsia="Times New Roman" w:hAnsi="Times New Roman"/>
                <w:sz w:val="24"/>
                <w:szCs w:val="24"/>
              </w:rPr>
              <w:t>__________________</w:t>
            </w:r>
          </w:p>
          <w:p w:rsidR="00741456" w:rsidRPr="00741456" w:rsidRDefault="00741456" w:rsidP="00741456">
            <w:pPr>
              <w:tabs>
                <w:tab w:val="left" w:pos="5535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(должность лица, подписавшего удостоверение)</w:t>
            </w:r>
          </w:p>
        </w:tc>
        <w:tc>
          <w:tcPr>
            <w:tcW w:w="3596" w:type="dxa"/>
          </w:tcPr>
          <w:p w:rsidR="00741456" w:rsidRPr="00741456" w:rsidRDefault="00741456" w:rsidP="00741456">
            <w:pPr>
              <w:tabs>
                <w:tab w:val="left" w:pos="5535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41456">
              <w:rPr>
                <w:rFonts w:ascii="Times New Roman" w:eastAsia="Times New Roman" w:hAnsi="Times New Roman"/>
                <w:sz w:val="26"/>
                <w:szCs w:val="26"/>
              </w:rPr>
              <w:t>__________________________</w:t>
            </w:r>
          </w:p>
          <w:p w:rsidR="00741456" w:rsidRPr="00741456" w:rsidRDefault="00741456" w:rsidP="00741456">
            <w:pPr>
              <w:tabs>
                <w:tab w:val="left" w:pos="5535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(подпись)</w:t>
            </w:r>
          </w:p>
          <w:p w:rsidR="00741456" w:rsidRPr="00741456" w:rsidRDefault="00741456" w:rsidP="00741456">
            <w:pPr>
              <w:tabs>
                <w:tab w:val="left" w:pos="5535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74" w:type="dxa"/>
          </w:tcPr>
          <w:p w:rsidR="00741456" w:rsidRPr="00741456" w:rsidRDefault="00741456" w:rsidP="00741456">
            <w:pPr>
              <w:tabs>
                <w:tab w:val="left" w:pos="5535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41456">
              <w:rPr>
                <w:rFonts w:ascii="Times New Roman" w:eastAsia="Times New Roman" w:hAnsi="Times New Roman"/>
                <w:sz w:val="26"/>
                <w:szCs w:val="26"/>
              </w:rPr>
              <w:t>______________________</w:t>
            </w:r>
          </w:p>
          <w:p w:rsidR="00741456" w:rsidRPr="00741456" w:rsidRDefault="00741456" w:rsidP="00741456">
            <w:pPr>
              <w:tabs>
                <w:tab w:val="left" w:pos="5535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41456">
              <w:rPr>
                <w:rFonts w:ascii="Times New Roman" w:eastAsia="Times New Roman" w:hAnsi="Times New Roman"/>
                <w:sz w:val="16"/>
                <w:szCs w:val="16"/>
              </w:rPr>
              <w:t>(фамилия, имя, отчество (при наличии)</w:t>
            </w:r>
          </w:p>
        </w:tc>
      </w:tr>
      <w:tr w:rsidR="00741456" w:rsidRPr="00741456" w:rsidTr="00741456">
        <w:tc>
          <w:tcPr>
            <w:tcW w:w="2984" w:type="dxa"/>
          </w:tcPr>
          <w:p w:rsidR="00741456" w:rsidRPr="00741456" w:rsidRDefault="00741456" w:rsidP="00741456">
            <w:pPr>
              <w:tabs>
                <w:tab w:val="left" w:pos="553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741456" w:rsidRPr="00741456" w:rsidRDefault="00741456" w:rsidP="00741456">
            <w:pPr>
              <w:tabs>
                <w:tab w:val="left" w:pos="5535"/>
              </w:tabs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41456">
              <w:rPr>
                <w:rFonts w:ascii="Times New Roman" w:eastAsia="Times New Roman" w:hAnsi="Times New Roman"/>
                <w:sz w:val="26"/>
                <w:szCs w:val="26"/>
              </w:rPr>
              <w:t>МП</w:t>
            </w:r>
          </w:p>
        </w:tc>
        <w:tc>
          <w:tcPr>
            <w:tcW w:w="3596" w:type="dxa"/>
          </w:tcPr>
          <w:p w:rsidR="00741456" w:rsidRPr="00741456" w:rsidRDefault="00741456" w:rsidP="00741456">
            <w:pPr>
              <w:tabs>
                <w:tab w:val="left" w:pos="5535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274" w:type="dxa"/>
          </w:tcPr>
          <w:p w:rsidR="00741456" w:rsidRPr="00741456" w:rsidRDefault="00741456" w:rsidP="00741456">
            <w:pPr>
              <w:tabs>
                <w:tab w:val="left" w:pos="5535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741456" w:rsidRPr="00741456" w:rsidRDefault="00741456" w:rsidP="00741456">
            <w:pPr>
              <w:tabs>
                <w:tab w:val="left" w:pos="5535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741456" w:rsidRPr="00741456" w:rsidRDefault="00741456" w:rsidP="00741456">
      <w:pPr>
        <w:tabs>
          <w:tab w:val="left" w:pos="55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41456" w:rsidRPr="00741456" w:rsidSect="001D1380">
          <w:footerReference w:type="default" r:id="rId8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  <w:r w:rsidRPr="00741456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Удостоверение действительно только при предъявлении документа, удостоверяющего личность</w:t>
      </w:r>
    </w:p>
    <w:bookmarkEnd w:id="1"/>
    <w:bookmarkEnd w:id="2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741456" w:rsidRPr="00741456" w:rsidTr="00741456">
        <w:tc>
          <w:tcPr>
            <w:tcW w:w="9854" w:type="dxa"/>
          </w:tcPr>
          <w:p w:rsidR="00741456" w:rsidRPr="00741456" w:rsidRDefault="00741456" w:rsidP="00741456">
            <w:pPr>
              <w:tabs>
                <w:tab w:val="left" w:pos="5535"/>
              </w:tabs>
              <w:rPr>
                <w:rFonts w:ascii="Times New Roman" w:eastAsia="Times New Roman" w:hAnsi="Times New Roman"/>
              </w:rPr>
            </w:pPr>
          </w:p>
        </w:tc>
      </w:tr>
    </w:tbl>
    <w:p w:rsidR="00741456" w:rsidRPr="00741456" w:rsidRDefault="00741456" w:rsidP="00741456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Приложение№ 4</w:t>
      </w:r>
    </w:p>
    <w:p w:rsidR="00741456" w:rsidRPr="00741456" w:rsidRDefault="00741456" w:rsidP="00741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</w:t>
      </w:r>
      <w:r w:rsidR="00507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</w:t>
      </w:r>
    </w:p>
    <w:p w:rsidR="00741456" w:rsidRPr="00741456" w:rsidRDefault="00741456" w:rsidP="00741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«___</w:t>
      </w:r>
      <w:proofErr w:type="gramStart"/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2B1627">
        <w:rPr>
          <w:rFonts w:ascii="Times New Roman" w:eastAsia="Times New Roman" w:hAnsi="Times New Roman" w:cs="Times New Roman"/>
          <w:sz w:val="24"/>
          <w:szCs w:val="24"/>
          <w:lang w:eastAsia="ru-RU"/>
        </w:rPr>
        <w:t>___202</w:t>
      </w:r>
      <w:r w:rsidR="00E3143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41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</w:t>
      </w:r>
    </w:p>
    <w:p w:rsidR="00741456" w:rsidRPr="00741456" w:rsidRDefault="00741456" w:rsidP="00741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05" w:type="dxa"/>
        <w:tblInd w:w="-459" w:type="dxa"/>
        <w:tblLook w:val="04A0" w:firstRow="1" w:lastRow="0" w:firstColumn="1" w:lastColumn="0" w:noHBand="0" w:noVBand="1"/>
      </w:tblPr>
      <w:tblGrid>
        <w:gridCol w:w="438"/>
        <w:gridCol w:w="2129"/>
        <w:gridCol w:w="1672"/>
        <w:gridCol w:w="1872"/>
        <w:gridCol w:w="1190"/>
        <w:gridCol w:w="1361"/>
        <w:gridCol w:w="2126"/>
        <w:gridCol w:w="1746"/>
        <w:gridCol w:w="1704"/>
        <w:gridCol w:w="1767"/>
      </w:tblGrid>
      <w:tr w:rsidR="00741456" w:rsidRPr="00741456" w:rsidTr="00741456">
        <w:trPr>
          <w:trHeight w:val="509"/>
        </w:trPr>
        <w:tc>
          <w:tcPr>
            <w:tcW w:w="16005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41456" w:rsidRPr="00741456" w:rsidRDefault="00741456" w:rsidP="0074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14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Журнал регистрации удостоверений общественных наблюдателей при проведении в Республике Бурятия государственной итоговой аттестации по образовательным программам ср</w:t>
            </w:r>
            <w:r w:rsidR="002B16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еднего общего образования в 202</w:t>
            </w:r>
            <w:r w:rsidR="00E314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Pr="007414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году</w:t>
            </w:r>
          </w:p>
        </w:tc>
      </w:tr>
      <w:tr w:rsidR="00741456" w:rsidRPr="00741456" w:rsidTr="00741456">
        <w:trPr>
          <w:trHeight w:val="840"/>
        </w:trPr>
        <w:tc>
          <w:tcPr>
            <w:tcW w:w="16005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741456" w:rsidRPr="00741456" w:rsidTr="00741456">
        <w:trPr>
          <w:trHeight w:val="14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6" w:rsidRPr="00741456" w:rsidRDefault="00741456" w:rsidP="0074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14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6" w:rsidRPr="00741456" w:rsidRDefault="00741456" w:rsidP="0074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14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Общественного наблюдателя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6" w:rsidRPr="00741456" w:rsidRDefault="00741456" w:rsidP="0074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14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удостоверения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6" w:rsidRPr="00741456" w:rsidRDefault="00741456" w:rsidP="0074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14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паспортные данные (серия, номер)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1456" w:rsidRPr="00741456" w:rsidRDefault="00741456" w:rsidP="0074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14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рождения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6" w:rsidRPr="00741456" w:rsidRDefault="00741456" w:rsidP="0074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14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работы, должность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6" w:rsidRPr="00741456" w:rsidRDefault="00741456" w:rsidP="0074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14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(ППЭ) осуществления общественного наблюдения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6" w:rsidRPr="00741456" w:rsidRDefault="00741456" w:rsidP="0074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14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выдачи удостоверения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6" w:rsidRPr="00741456" w:rsidRDefault="00741456" w:rsidP="0074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14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Подпись лица, получившего удостоверение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456" w:rsidRPr="00741456" w:rsidRDefault="00741456" w:rsidP="0074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414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Подпись лица, выдавшего удостоверение</w:t>
            </w:r>
          </w:p>
        </w:tc>
      </w:tr>
      <w:tr w:rsidR="00741456" w:rsidRPr="00741456" w:rsidTr="00741456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41456" w:rsidRPr="00741456" w:rsidTr="00741456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41456" w:rsidRPr="00741456" w:rsidTr="00741456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41456" w:rsidRPr="00741456" w:rsidTr="00741456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41456" w:rsidRPr="00741456" w:rsidTr="00741456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41456" w:rsidRPr="00741456" w:rsidTr="00741456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41456" w:rsidRPr="00741456" w:rsidTr="00741456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41456" w:rsidRPr="00741456" w:rsidTr="00741456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41456" w:rsidRPr="00741456" w:rsidTr="00741456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41456" w:rsidRPr="00741456" w:rsidTr="00741456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41456" w:rsidRPr="00741456" w:rsidTr="00741456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41456" w:rsidRPr="00741456" w:rsidTr="00741456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456" w:rsidRPr="00741456" w:rsidRDefault="00741456" w:rsidP="00741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45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456" w:rsidRPr="00741456" w:rsidRDefault="00741456" w:rsidP="007414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B20" w:rsidRPr="00A03B20" w:rsidRDefault="00A03B20" w:rsidP="00A03B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05" w:type="dxa"/>
        <w:tblInd w:w="-459" w:type="dxa"/>
        <w:tblLook w:val="04A0" w:firstRow="1" w:lastRow="0" w:firstColumn="1" w:lastColumn="0" w:noHBand="0" w:noVBand="1"/>
      </w:tblPr>
      <w:tblGrid>
        <w:gridCol w:w="438"/>
        <w:gridCol w:w="2129"/>
        <w:gridCol w:w="1672"/>
        <w:gridCol w:w="1872"/>
        <w:gridCol w:w="1190"/>
        <w:gridCol w:w="1361"/>
        <w:gridCol w:w="2126"/>
        <w:gridCol w:w="1746"/>
        <w:gridCol w:w="1704"/>
        <w:gridCol w:w="1767"/>
      </w:tblGrid>
      <w:tr w:rsidR="00A03B20" w:rsidRPr="00A03B20" w:rsidTr="008A3FF9">
        <w:trPr>
          <w:trHeight w:val="509"/>
        </w:trPr>
        <w:tc>
          <w:tcPr>
            <w:tcW w:w="16005" w:type="dxa"/>
            <w:gridSpan w:val="10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Журнал регистрации удостоверений общественных наблюдателей при проведении в Республике Бурятия государственной итоговой аттестации по образовательным программам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основного</w:t>
            </w:r>
            <w:r w:rsidR="002B16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общего образования в 202</w:t>
            </w:r>
            <w:r w:rsidR="00E314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Pr="00A03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году</w:t>
            </w:r>
          </w:p>
        </w:tc>
      </w:tr>
      <w:tr w:rsidR="00A03B20" w:rsidRPr="00A03B20" w:rsidTr="008A3FF9">
        <w:trPr>
          <w:trHeight w:val="840"/>
        </w:trPr>
        <w:tc>
          <w:tcPr>
            <w:tcW w:w="16005" w:type="dxa"/>
            <w:gridSpan w:val="10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03B20" w:rsidRPr="00A03B20" w:rsidTr="008A3FF9">
        <w:trPr>
          <w:trHeight w:val="142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Общественного наблюдателя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удостоверения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паспортные данные (серия, номер)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рождения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работы, должность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(ППЭ) осуществления общественного наблюдения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выдачи удостоверения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Подпись лица, получившего удостоверение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3B20" w:rsidRPr="00A03B20" w:rsidRDefault="00A03B20" w:rsidP="00A03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03B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Подпись лица, выдавшего удостоверение</w:t>
            </w:r>
          </w:p>
        </w:tc>
      </w:tr>
      <w:tr w:rsidR="00A03B20" w:rsidRPr="00A03B20" w:rsidTr="008A3FF9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03B20" w:rsidRPr="00A03B20" w:rsidTr="008A3FF9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03B20" w:rsidRPr="00A03B20" w:rsidTr="008A3FF9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03B20" w:rsidRPr="00A03B20" w:rsidTr="008A3FF9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03B20" w:rsidRPr="00A03B20" w:rsidTr="008A3FF9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03B20" w:rsidRPr="00A03B20" w:rsidTr="008A3FF9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03B20" w:rsidRPr="00A03B20" w:rsidTr="008A3FF9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03B20" w:rsidRPr="00A03B20" w:rsidTr="008A3FF9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03B20" w:rsidRPr="00A03B20" w:rsidTr="008A3FF9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03B20" w:rsidRPr="00A03B20" w:rsidTr="008A3FF9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03B20" w:rsidRPr="00A03B20" w:rsidTr="008A3FF9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A03B20" w:rsidRPr="00A03B20" w:rsidTr="008A3FF9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B20" w:rsidRPr="00A03B20" w:rsidRDefault="00A03B20" w:rsidP="00A03B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03B2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A03B20" w:rsidRPr="00A03B20" w:rsidRDefault="00A03B20" w:rsidP="00A03B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768" w:rsidRDefault="00861768"/>
    <w:sectPr w:rsidR="00861768" w:rsidSect="0074145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5EA" w:rsidRDefault="001C05EA" w:rsidP="00741456">
      <w:pPr>
        <w:spacing w:after="0" w:line="240" w:lineRule="auto"/>
      </w:pPr>
      <w:r>
        <w:separator/>
      </w:r>
    </w:p>
  </w:endnote>
  <w:endnote w:type="continuationSeparator" w:id="0">
    <w:p w:rsidR="001C05EA" w:rsidRDefault="001C05EA" w:rsidP="0074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6646205"/>
      <w:docPartObj>
        <w:docPartGallery w:val="Page Numbers (Bottom of Page)"/>
        <w:docPartUnique/>
      </w:docPartObj>
    </w:sdtPr>
    <w:sdtContent>
      <w:p w:rsidR="002658F7" w:rsidRDefault="002658F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658F7" w:rsidRDefault="002658F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5EA" w:rsidRDefault="001C05EA" w:rsidP="00741456">
      <w:pPr>
        <w:spacing w:after="0" w:line="240" w:lineRule="auto"/>
      </w:pPr>
      <w:r>
        <w:separator/>
      </w:r>
    </w:p>
  </w:footnote>
  <w:footnote w:type="continuationSeparator" w:id="0">
    <w:p w:rsidR="001C05EA" w:rsidRDefault="001C05EA" w:rsidP="00741456">
      <w:pPr>
        <w:spacing w:after="0" w:line="240" w:lineRule="auto"/>
      </w:pPr>
      <w:r>
        <w:continuationSeparator/>
      </w:r>
    </w:p>
  </w:footnote>
  <w:footnote w:id="1">
    <w:p w:rsidR="002658F7" w:rsidRDefault="002658F7" w:rsidP="008D2A85">
      <w:pPr>
        <w:pStyle w:val="a7"/>
        <w:jc w:val="both"/>
      </w:pPr>
      <w:r>
        <w:rPr>
          <w:rStyle w:val="a9"/>
        </w:rPr>
        <w:footnoteRef/>
      </w:r>
      <w:r>
        <w:t xml:space="preserve">  Определяются аккредитующим органом с учетом пожеланий гражданина, указанных в его заявлении, и с учетом потребностей аккредитующих органов. В случае необходимости изменения мест осуществления общественного наблюдения (в соответствии с потребностями аккредитующего органа) аккредитующий орган согласовывает с гражданином изменение мест осуществления общественного наблюдения, указанных гражданином в его заявлении, до принятия решения об аккредитации указанного гражданина в качестве общественного наблюдателя</w:t>
      </w:r>
    </w:p>
  </w:footnote>
  <w:footnote w:id="2">
    <w:p w:rsidR="002658F7" w:rsidRDefault="002658F7" w:rsidP="008D2A85">
      <w:pPr>
        <w:pStyle w:val="a7"/>
        <w:jc w:val="both"/>
      </w:pPr>
      <w:r>
        <w:rPr>
          <w:rStyle w:val="a9"/>
        </w:rPr>
        <w:footnoteRef/>
      </w:r>
      <w:r>
        <w:t xml:space="preserve">   Определяются аккредитующим органом с учетом пожеланий гражданина, указанных в его заявлении, и с учетом потребностей аккредитующих органов. В случае необходимости изменения форм осуществления общественного наблюдения (в соответствии с потребностями аккредитующего органа) аккредитующий орган согласовывает с гражданином изменение форм осуществления общественного наблюдения, указанных гражданином в его заявлении, до принятия решения об аккредитации указанного гражданина в качестве общественного наблюдателя.</w:t>
      </w:r>
    </w:p>
  </w:footnote>
  <w:footnote w:id="3">
    <w:p w:rsidR="002658F7" w:rsidRDefault="002658F7" w:rsidP="00DA4A8A">
      <w:pPr>
        <w:pStyle w:val="a7"/>
        <w:ind w:firstLine="709"/>
      </w:pPr>
      <w:r>
        <w:rPr>
          <w:rStyle w:val="a9"/>
        </w:rPr>
        <w:footnoteRef/>
      </w:r>
      <w:r>
        <w:t xml:space="preserve"> Общественный наблюдатель вправе осуществлять свои полномочия только в местах проведения ГИА и в даты, указанные в удостоверении общественного наблюдателя.</w:t>
      </w:r>
    </w:p>
  </w:footnote>
  <w:footnote w:id="4">
    <w:p w:rsidR="002658F7" w:rsidRDefault="002658F7" w:rsidP="00DA4A8A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В случае печати ЭМ в аудитории организаторы в присутствии участников экзаменов и общественных наблюдателей (при наличии) организуют печать ЭМ на бумажные носители при содействии технического специалиста, члена ГЭК.</w:t>
      </w:r>
    </w:p>
  </w:footnote>
  <w:footnote w:id="5">
    <w:p w:rsidR="002658F7" w:rsidRDefault="002658F7" w:rsidP="00DA4A8A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В случае передачи в ППЭ ЭМ ГВЭ посредством сети «Интернет» в электронном и зашифрованном виде или на электронных носителях и в случае, если по решению Министерства печать ЭМ ГВЭ организуется в Штабе ППЭ. В случае печати ЭМ ГВЭ в Штабе ППЭ технический специалист в присутствии члена ГЭК, руководителя ППЭ и общественных наблюдателей (при наличии) организует печать ЭМ ГВЭ на бумажные носители</w:t>
      </w:r>
    </w:p>
  </w:footnote>
  <w:footnote w:id="6">
    <w:p w:rsidR="002658F7" w:rsidRDefault="002658F7" w:rsidP="00DA4A8A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ГЭК, руководителя ППЭ, общественных наблюдателей (при наличии).</w:t>
      </w:r>
    </w:p>
    <w:p w:rsidR="002658F7" w:rsidRDefault="002658F7" w:rsidP="00C9712A">
      <w:pPr>
        <w:pStyle w:val="a7"/>
        <w:ind w:firstLine="708"/>
        <w:jc w:val="both"/>
      </w:pPr>
      <w:r>
        <w:t>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специалиста, члена ГЭК и в присутствии общественных наблюдателей (при наличии).</w:t>
      </w:r>
    </w:p>
  </w:footnote>
  <w:footnote w:id="7">
    <w:p w:rsidR="002658F7" w:rsidRDefault="002658F7" w:rsidP="00C9712A">
      <w:pPr>
        <w:pStyle w:val="a7"/>
        <w:jc w:val="both"/>
      </w:pPr>
      <w:r>
        <w:rPr>
          <w:rStyle w:val="a9"/>
        </w:rPr>
        <w:footnoteRef/>
      </w:r>
      <w:r>
        <w:t xml:space="preserve"> Акт об удалении из ППЭ составляется в Штабе ППЭ в присутствии члена ГЭК, руководителя ППЭ, организатора, общественного наблюдателя (при наличии). В случае удаления из ППЭ участника экзамена организатор ставит в соответствующем поле бланка регистрации участника экзамена необходимую отметку.</w:t>
      </w:r>
    </w:p>
  </w:footnote>
  <w:footnote w:id="8">
    <w:p w:rsidR="002658F7" w:rsidRDefault="002658F7" w:rsidP="00045882">
      <w:pPr>
        <w:pStyle w:val="a7"/>
      </w:pPr>
      <w:r>
        <w:rPr>
          <w:rStyle w:val="a9"/>
        </w:rPr>
        <w:footnoteRef/>
      </w:r>
      <w:r>
        <w:t xml:space="preserve"> Иные помещения ППЭ (за исключением аудиторий и Штаба ППЭ) оборудуются средствами видеонаблюдения по решению Министерства</w:t>
      </w:r>
    </w:p>
  </w:footnote>
  <w:footnote w:id="9">
    <w:p w:rsidR="002658F7" w:rsidRDefault="002658F7" w:rsidP="00DA4A8A">
      <w:pPr>
        <w:pStyle w:val="a7"/>
        <w:jc w:val="both"/>
      </w:pPr>
      <w:r>
        <w:rPr>
          <w:rStyle w:val="a9"/>
        </w:rPr>
        <w:footnoteRef/>
      </w:r>
      <w:r>
        <w:t xml:space="preserve"> При отсутствии возможности организации ППЭ в соответствии с указанными требованиями предусматриваются дополнительные меры контроля за соблюдением Порядка.</w:t>
      </w:r>
    </w:p>
  </w:footnote>
  <w:footnote w:id="10">
    <w:p w:rsidR="002658F7" w:rsidRDefault="002658F7" w:rsidP="00045882">
      <w:pPr>
        <w:pStyle w:val="a7"/>
        <w:jc w:val="both"/>
      </w:pPr>
      <w:r>
        <w:rPr>
          <w:rStyle w:val="a9"/>
        </w:rPr>
        <w:footnoteRef/>
      </w:r>
      <w:r>
        <w:t xml:space="preserve"> Штаб ППЭ оборудуется средствами видеонаблюдения без трансляции проведения экзаменов в сети «Интернет» по согласованию с Рособрнадзором.</w:t>
      </w:r>
    </w:p>
  </w:footnote>
  <w:footnote w:id="11">
    <w:p w:rsidR="002658F7" w:rsidRDefault="002658F7">
      <w:pPr>
        <w:pStyle w:val="a7"/>
      </w:pPr>
      <w:r>
        <w:rPr>
          <w:rStyle w:val="a9"/>
        </w:rPr>
        <w:footnoteRef/>
      </w:r>
      <w:r>
        <w:t xml:space="preserve"> </w:t>
      </w:r>
      <w:r w:rsidRPr="003718AA">
        <w:t xml:space="preserve"> Начинается с 09.00 по местному времени.</w:t>
      </w:r>
    </w:p>
  </w:footnote>
  <w:footnote w:id="12">
    <w:p w:rsidR="002658F7" w:rsidRDefault="002658F7">
      <w:pPr>
        <w:pStyle w:val="a7"/>
      </w:pPr>
      <w:r>
        <w:rPr>
          <w:rStyle w:val="a9"/>
        </w:rPr>
        <w:footnoteRef/>
      </w:r>
      <w:r>
        <w:t xml:space="preserve"> </w:t>
      </w:r>
      <w:r w:rsidRPr="00A73440">
        <w:t>Экзамены по всем учебным предметам начинаются в 10.00 по местному времени.</w:t>
      </w:r>
    </w:p>
  </w:footnote>
  <w:footnote w:id="13">
    <w:p w:rsidR="002658F7" w:rsidRDefault="002658F7" w:rsidP="00A73440">
      <w:pPr>
        <w:pStyle w:val="a7"/>
        <w:jc w:val="both"/>
      </w:pPr>
      <w:r>
        <w:rPr>
          <w:rStyle w:val="a9"/>
        </w:rPr>
        <w:footnoteRef/>
      </w:r>
      <w:r>
        <w:t xml:space="preserve"> Участникам экзамена, опоздавшим на экзамен, рекомендуется выдать распечатанную «Инструкция для участника ГВЭ, зачитываемая организатором в аудитории перед началом экзамена» под подпись об ознакомлении (например, на листе бумаги формата А4 опоздавшие участники экзамена делают запись о том, что они ознакомлены с порядком проведения экзамена и с установленной ответственностью за нарушение Порядка).</w:t>
      </w:r>
    </w:p>
  </w:footnote>
  <w:footnote w:id="14">
    <w:p w:rsidR="002658F7" w:rsidRDefault="002658F7">
      <w:pPr>
        <w:pStyle w:val="a7"/>
      </w:pPr>
      <w:r>
        <w:rPr>
          <w:rStyle w:val="a9"/>
        </w:rPr>
        <w:footnoteRef/>
      </w:r>
      <w:r>
        <w:t xml:space="preserve"> </w:t>
      </w:r>
      <w:r w:rsidRPr="00961FBD">
        <w:t>Предоставляется в ППЭ.</w:t>
      </w:r>
    </w:p>
  </w:footnote>
  <w:footnote w:id="15">
    <w:p w:rsidR="002658F7" w:rsidRDefault="002658F7">
      <w:pPr>
        <w:pStyle w:val="a7"/>
      </w:pPr>
      <w:r>
        <w:rPr>
          <w:rStyle w:val="a9"/>
        </w:rPr>
        <w:footnoteRef/>
      </w:r>
      <w:r>
        <w:t xml:space="preserve"> </w:t>
      </w:r>
      <w:r w:rsidRPr="00961FBD">
        <w:t>Предоставляется в ППЭ.</w:t>
      </w:r>
    </w:p>
  </w:footnote>
  <w:footnote w:id="16">
    <w:p w:rsidR="002658F7" w:rsidRDefault="002658F7">
      <w:pPr>
        <w:pStyle w:val="a7"/>
      </w:pPr>
      <w:r>
        <w:rPr>
          <w:rStyle w:val="a9"/>
        </w:rPr>
        <w:footnoteRef/>
      </w:r>
      <w:r>
        <w:t xml:space="preserve"> </w:t>
      </w:r>
      <w:r w:rsidRPr="00961FBD">
        <w:t>Предоставляется в ППЭ.</w:t>
      </w:r>
    </w:p>
  </w:footnote>
  <w:footnote w:id="17">
    <w:p w:rsidR="002658F7" w:rsidRDefault="002658F7">
      <w:pPr>
        <w:pStyle w:val="a7"/>
      </w:pPr>
      <w:r>
        <w:rPr>
          <w:rStyle w:val="a9"/>
        </w:rPr>
        <w:footnoteRef/>
      </w:r>
      <w:r>
        <w:t xml:space="preserve"> </w:t>
      </w:r>
      <w:r w:rsidRPr="00961FBD">
        <w:t>Предоставляется в ППЭ.</w:t>
      </w:r>
    </w:p>
  </w:footnote>
  <w:footnote w:id="18">
    <w:p w:rsidR="002658F7" w:rsidRDefault="002658F7" w:rsidP="00961FBD">
      <w:pPr>
        <w:pStyle w:val="a7"/>
        <w:jc w:val="both"/>
      </w:pPr>
      <w:r>
        <w:rPr>
          <w:rStyle w:val="a9"/>
        </w:rPr>
        <w:footnoteRef/>
      </w:r>
      <w:r>
        <w:t xml:space="preserve"> Словари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Пользоваться личными словарями участникам ЕГЭ не рекомендуется в целях недопущения нарушения Порядка в части использования справочных материалов, письменных заметок и др.</w:t>
      </w:r>
    </w:p>
  </w:footnote>
  <w:footnote w:id="19">
    <w:p w:rsidR="002658F7" w:rsidRDefault="002658F7" w:rsidP="0098053A">
      <w:pPr>
        <w:pStyle w:val="a7"/>
      </w:pPr>
      <w:r>
        <w:rPr>
          <w:rStyle w:val="a9"/>
        </w:rPr>
        <w:footnoteRef/>
      </w:r>
      <w:r>
        <w:t xml:space="preserve"> Входит в состав КИМ ЕГЭ.</w:t>
      </w:r>
    </w:p>
  </w:footnote>
  <w:footnote w:id="20">
    <w:p w:rsidR="002658F7" w:rsidRDefault="002658F7" w:rsidP="0098053A">
      <w:pPr>
        <w:pStyle w:val="a7"/>
      </w:pPr>
      <w:r>
        <w:rPr>
          <w:rStyle w:val="a9"/>
        </w:rPr>
        <w:footnoteRef/>
      </w:r>
      <w:r>
        <w:t xml:space="preserve"> Входит в состав КИМ ЕГЭ.</w:t>
      </w:r>
    </w:p>
  </w:footnote>
  <w:footnote w:id="21">
    <w:p w:rsidR="002658F7" w:rsidRDefault="002658F7">
      <w:pPr>
        <w:pStyle w:val="a7"/>
      </w:pPr>
      <w:r>
        <w:rPr>
          <w:rStyle w:val="a9"/>
        </w:rPr>
        <w:footnoteRef/>
      </w:r>
      <w:r>
        <w:t xml:space="preserve"> </w:t>
      </w:r>
      <w:r w:rsidRPr="0098053A">
        <w:t>Входит в состав КИМ ЕГЭ.</w:t>
      </w:r>
      <w:r w:rsidRPr="0098053A">
        <w:cr/>
      </w:r>
    </w:p>
  </w:footnote>
  <w:footnote w:id="22">
    <w:p w:rsidR="002658F7" w:rsidRDefault="002658F7" w:rsidP="0098053A">
      <w:pPr>
        <w:pStyle w:val="a7"/>
        <w:jc w:val="both"/>
      </w:pPr>
      <w:r>
        <w:rPr>
          <w:rStyle w:val="a9"/>
        </w:rPr>
        <w:footnoteRef/>
      </w:r>
      <w:r>
        <w:t xml:space="preserve"> Словари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Пользоваться личными словарями участникам ГВЭ не рекомендуется в целях недопущения нарушения Порядка в части использования справочных материалов, письменных заметок и др.</w:t>
      </w:r>
    </w:p>
  </w:footnote>
  <w:footnote w:id="23">
    <w:p w:rsidR="002658F7" w:rsidRDefault="002658F7">
      <w:pPr>
        <w:pStyle w:val="a7"/>
      </w:pPr>
      <w:r>
        <w:rPr>
          <w:rStyle w:val="a9"/>
        </w:rPr>
        <w:footnoteRef/>
      </w:r>
      <w:r>
        <w:t xml:space="preserve"> </w:t>
      </w:r>
      <w:r w:rsidRPr="0098053A">
        <w:t>Входит в состав КИМ ГВЭ.</w:t>
      </w:r>
    </w:p>
  </w:footnote>
  <w:footnote w:id="24">
    <w:p w:rsidR="002658F7" w:rsidRDefault="002658F7" w:rsidP="008B556C">
      <w:pPr>
        <w:pStyle w:val="a7"/>
        <w:jc w:val="both"/>
      </w:pPr>
      <w:r>
        <w:rPr>
          <w:rStyle w:val="a9"/>
        </w:rPr>
        <w:footnoteRef/>
      </w:r>
      <w:r>
        <w:t xml:space="preserve"> Словари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Пользоваться личными словарями участникам ОГЭ не рекомендуется в целях недопущения нарушения Порядка в части использования справочных материалов, письменных заметок и др.</w:t>
      </w:r>
    </w:p>
  </w:footnote>
  <w:footnote w:id="25">
    <w:p w:rsidR="002658F7" w:rsidRDefault="002658F7" w:rsidP="008B556C">
      <w:pPr>
        <w:pStyle w:val="a7"/>
        <w:jc w:val="both"/>
      </w:pPr>
      <w:r>
        <w:rPr>
          <w:rStyle w:val="a9"/>
        </w:rPr>
        <w:footnoteRef/>
      </w:r>
      <w:r>
        <w:t xml:space="preserve"> Словари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Пользоваться личными словарями участникам ГВЭ не рекомендуется в целях недопущения нарушения Порядка в части использования справочных материалов, письменных заметок и </w:t>
      </w:r>
      <w:proofErr w:type="spellStart"/>
      <w:r>
        <w:t>др</w:t>
      </w:r>
      <w:proofErr w:type="spellEnd"/>
    </w:p>
  </w:footnote>
  <w:footnote w:id="26">
    <w:p w:rsidR="002658F7" w:rsidRDefault="002658F7">
      <w:pPr>
        <w:pStyle w:val="a7"/>
      </w:pPr>
      <w:r>
        <w:rPr>
          <w:rStyle w:val="a9"/>
        </w:rPr>
        <w:footnoteRef/>
      </w:r>
      <w:r>
        <w:t xml:space="preserve"> </w:t>
      </w:r>
      <w:r w:rsidRPr="008B556C">
        <w:t>Входит в состав КИМ ОГЭ.</w:t>
      </w:r>
    </w:p>
  </w:footnote>
  <w:footnote w:id="27">
    <w:p w:rsidR="002658F7" w:rsidRDefault="002658F7" w:rsidP="008B556C">
      <w:pPr>
        <w:pStyle w:val="a7"/>
        <w:jc w:val="both"/>
      </w:pPr>
      <w:r>
        <w:rPr>
          <w:rStyle w:val="a9"/>
        </w:rPr>
        <w:footnoteRef/>
      </w:r>
      <w:r>
        <w:t xml:space="preserve"> Географические атласы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Пользоваться личными словарями участникам ОГЭ не рекомендуется в целях недопущения нарушения Порядка в части использования справочных материалов, письменных заметок и др.</w:t>
      </w:r>
    </w:p>
  </w:footnote>
  <w:footnote w:id="28">
    <w:p w:rsidR="002658F7" w:rsidRDefault="002658F7">
      <w:pPr>
        <w:pStyle w:val="a7"/>
      </w:pPr>
      <w:r>
        <w:rPr>
          <w:rStyle w:val="a9"/>
        </w:rPr>
        <w:footnoteRef/>
      </w:r>
      <w:r>
        <w:t xml:space="preserve"> </w:t>
      </w:r>
      <w:r w:rsidRPr="008B556C">
        <w:t>Предоставляется в ППЭ.</w:t>
      </w:r>
    </w:p>
  </w:footnote>
  <w:footnote w:id="29">
    <w:p w:rsidR="002658F7" w:rsidRDefault="002658F7">
      <w:pPr>
        <w:pStyle w:val="a7"/>
      </w:pPr>
      <w:r>
        <w:rPr>
          <w:rStyle w:val="a9"/>
        </w:rPr>
        <w:footnoteRef/>
      </w:r>
      <w:r>
        <w:t xml:space="preserve"> </w:t>
      </w:r>
      <w:r w:rsidRPr="008B556C">
        <w:t>Предоставляется в ППЭ.</w:t>
      </w:r>
    </w:p>
  </w:footnote>
  <w:footnote w:id="30">
    <w:p w:rsidR="002658F7" w:rsidRDefault="002658F7">
      <w:pPr>
        <w:pStyle w:val="a7"/>
      </w:pPr>
      <w:r>
        <w:rPr>
          <w:rStyle w:val="a9"/>
        </w:rPr>
        <w:footnoteRef/>
      </w:r>
      <w:r>
        <w:t xml:space="preserve"> Словари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Пользоваться личными словарями участникам ГВЭ не рекомендуется в целях недопущения нарушения Порядка в части использования справочных материалов, письменных заметок и др.</w:t>
      </w:r>
    </w:p>
    <w:p w:rsidR="002658F7" w:rsidRDefault="002658F7">
      <w:pPr>
        <w:pStyle w:val="a7"/>
      </w:pPr>
      <w:r>
        <w:rPr>
          <w:rStyle w:val="a9"/>
        </w:rPr>
        <w:t>31</w:t>
      </w:r>
      <w:r w:rsidRPr="008B556C">
        <w:t>Предоставляется в ППЭ.</w:t>
      </w:r>
    </w:p>
  </w:footnote>
  <w:footnote w:id="31">
    <w:p w:rsidR="002658F7" w:rsidRDefault="002658F7" w:rsidP="008B556C">
      <w:pPr>
        <w:pStyle w:val="a7"/>
        <w:jc w:val="both"/>
      </w:pPr>
    </w:p>
  </w:footnote>
  <w:footnote w:id="32">
    <w:p w:rsidR="002658F7" w:rsidRDefault="002658F7">
      <w:pPr>
        <w:pStyle w:val="a7"/>
      </w:pPr>
      <w:r>
        <w:rPr>
          <w:rStyle w:val="a9"/>
        </w:rPr>
        <w:footnoteRef/>
      </w:r>
      <w:r>
        <w:t xml:space="preserve"> </w:t>
      </w:r>
      <w:r w:rsidRPr="008B556C">
        <w:t>Предоставляется в ППЭ.</w:t>
      </w:r>
    </w:p>
  </w:footnote>
  <w:footnote w:id="33">
    <w:p w:rsidR="002658F7" w:rsidRDefault="002658F7" w:rsidP="00F641AF">
      <w:pPr>
        <w:pStyle w:val="a7"/>
        <w:jc w:val="both"/>
      </w:pPr>
      <w:r>
        <w:rPr>
          <w:rStyle w:val="a9"/>
        </w:rPr>
        <w:footnoteRef/>
      </w:r>
      <w:r>
        <w:t xml:space="preserve"> Атласы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Пользоваться личными словарями участникам ГВЭ не рекомендуется в целях недопущения нарушения Порядка в части использования справочных материалов, письменных заметок и др.</w:t>
      </w:r>
    </w:p>
  </w:footnote>
  <w:footnote w:id="34">
    <w:p w:rsidR="002658F7" w:rsidRDefault="002658F7" w:rsidP="00F641AF">
      <w:pPr>
        <w:pStyle w:val="a7"/>
        <w:jc w:val="both"/>
      </w:pPr>
      <w:r>
        <w:rPr>
          <w:rStyle w:val="a9"/>
        </w:rPr>
        <w:footnoteRef/>
      </w:r>
      <w:r>
        <w:t xml:space="preserve"> Словари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Пользоваться личными словарями участникам ОГЭ не рекомендуется в целях недопущения нарушения Порядка в части использования справочных материалов, письменных заметок и </w:t>
      </w:r>
      <w:proofErr w:type="spellStart"/>
      <w:r>
        <w:t>др</w:t>
      </w:r>
      <w:proofErr w:type="spellEnd"/>
    </w:p>
  </w:footnote>
  <w:footnote w:id="35">
    <w:p w:rsidR="002658F7" w:rsidRDefault="002658F7" w:rsidP="00F641AF">
      <w:pPr>
        <w:pStyle w:val="a7"/>
        <w:jc w:val="both"/>
      </w:pPr>
      <w:r>
        <w:rPr>
          <w:rStyle w:val="a9"/>
        </w:rPr>
        <w:footnoteRef/>
      </w:r>
      <w:r>
        <w:t xml:space="preserve"> Художественные произведения, а также сборники лирики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Пользоваться личными художественными произведения, а также сборниками лирики участникам ОГЭ не рекомендуется в целях недопущения нарушения Порядка в части использования справочных материалов, письменных заметок и др. Художественные произведения, а также сборники лирики не предоставляются индивидуально каждому участнику экзамена. Участники экзамена по мере необходимости работают с ними за отдельными столами, на которых находятся нужные книги. При проведении экзамена необходимо подготовить книги в нескольких экземплярах для каждой аудитории (в зависимости от наполнения). Книги следует подготовить таким образом, чтобы у участника экзамена отсутствовала возможность работать с комментариями и вступительными статьями к художественным текстам (если таковые имеются). Организатор обеспечивает равные условия доступа к художественным произведениям, а также сборникам лирики для всех участников экзамена.</w:t>
      </w:r>
    </w:p>
  </w:footnote>
  <w:footnote w:id="36">
    <w:p w:rsidR="002658F7" w:rsidRDefault="002658F7" w:rsidP="00F641AF">
      <w:pPr>
        <w:pStyle w:val="a7"/>
        <w:jc w:val="both"/>
      </w:pPr>
      <w:r>
        <w:rPr>
          <w:rStyle w:val="a9"/>
        </w:rPr>
        <w:footnoteRef/>
      </w:r>
      <w:r>
        <w:t xml:space="preserve"> Художественные произведения, а также сборники лирики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Пользоваться личными художественными произведения, а также сборниками лирики участникам ОГЭ не рекомендуется в целях недопущения нарушения Порядка в части использования справочных материалов, письменных заметок и др. Художественные произведения, а также сборники лирики не предоставляются индивидуально каждому участнику экзамена. Участники экзамена по мере необходимости работают с ними за отдельными столами, на которых находятся нужные книги. При проведении экзамена необходимо подготовить книги в нескольких экземплярах для каждой аудитории (в зависимости от наполнения). Книги следует подготовить таким образом, чтобы у участника экзамена отсутствовала возможность работать с комментариями и вступительными статьями к художественным текстам (если таковые имеются). Организатор обеспечивает равные условия доступа к художественным произведениям, а также сборникам лирики для всех участников экзамена</w:t>
      </w:r>
    </w:p>
  </w:footnote>
  <w:footnote w:id="37">
    <w:p w:rsidR="002658F7" w:rsidRDefault="002658F7">
      <w:pPr>
        <w:pStyle w:val="a7"/>
      </w:pPr>
      <w:r>
        <w:rPr>
          <w:rStyle w:val="a9"/>
        </w:rPr>
        <w:footnoteRef/>
      </w:r>
      <w:r>
        <w:t xml:space="preserve"> </w:t>
      </w:r>
      <w:r w:rsidRPr="00F641AF">
        <w:t>Предоставляется в ППЭ.</w:t>
      </w:r>
    </w:p>
  </w:footnote>
  <w:footnote w:id="38">
    <w:p w:rsidR="002658F7" w:rsidRPr="007D4F52" w:rsidRDefault="002658F7">
      <w:pPr>
        <w:pStyle w:val="a7"/>
      </w:pPr>
      <w:r>
        <w:rPr>
          <w:rStyle w:val="a9"/>
        </w:rPr>
        <w:footnoteRef/>
      </w:r>
      <w:r>
        <w:t xml:space="preserve"> </w:t>
      </w:r>
      <w:r w:rsidRPr="00521FFB">
        <w:t>Входит в состав КИМ ГВЭ.</w:t>
      </w:r>
    </w:p>
  </w:footnote>
  <w:footnote w:id="39">
    <w:p w:rsidR="002658F7" w:rsidRPr="007D4F52" w:rsidRDefault="002658F7">
      <w:pPr>
        <w:pStyle w:val="a7"/>
      </w:pPr>
      <w:r>
        <w:rPr>
          <w:rStyle w:val="a9"/>
        </w:rPr>
        <w:footnoteRef/>
      </w:r>
      <w:r>
        <w:t xml:space="preserve"> </w:t>
      </w:r>
      <w:r w:rsidRPr="00F641AF">
        <w:t>Предоставляется в ППЭ.</w:t>
      </w:r>
    </w:p>
  </w:footnote>
  <w:footnote w:id="40">
    <w:p w:rsidR="002658F7" w:rsidRPr="007D4F52" w:rsidRDefault="002658F7">
      <w:pPr>
        <w:pStyle w:val="a7"/>
      </w:pPr>
      <w:r>
        <w:rPr>
          <w:rStyle w:val="a9"/>
        </w:rPr>
        <w:footnoteRef/>
      </w:r>
      <w:r>
        <w:t xml:space="preserve"> Входит в состав КИМ ОГЭ.</w:t>
      </w:r>
    </w:p>
  </w:footnote>
  <w:footnote w:id="41">
    <w:p w:rsidR="002658F7" w:rsidRDefault="002658F7">
      <w:pPr>
        <w:pStyle w:val="a7"/>
      </w:pPr>
      <w:r>
        <w:rPr>
          <w:rStyle w:val="a9"/>
        </w:rPr>
        <w:footnoteRef/>
      </w:r>
      <w:r>
        <w:t xml:space="preserve"> Входит в состав КИМ ОГЭ.</w:t>
      </w:r>
    </w:p>
  </w:footnote>
  <w:footnote w:id="42">
    <w:p w:rsidR="002658F7" w:rsidRDefault="002658F7">
      <w:pPr>
        <w:pStyle w:val="a7"/>
      </w:pPr>
      <w:r>
        <w:rPr>
          <w:rStyle w:val="a9"/>
        </w:rPr>
        <w:footnoteRef/>
      </w:r>
      <w:r>
        <w:t xml:space="preserve"> Входит в состав КИМ ОГЭ.</w:t>
      </w:r>
    </w:p>
  </w:footnote>
  <w:footnote w:id="43">
    <w:p w:rsidR="002658F7" w:rsidRDefault="002658F7">
      <w:pPr>
        <w:pStyle w:val="a7"/>
      </w:pPr>
      <w:r>
        <w:rPr>
          <w:rStyle w:val="a9"/>
        </w:rPr>
        <w:footnoteRef/>
      </w:r>
      <w:r>
        <w:t xml:space="preserve"> Входит в состав КИМ ОГЭ.</w:t>
      </w:r>
    </w:p>
  </w:footnote>
  <w:footnote w:id="44">
    <w:p w:rsidR="002658F7" w:rsidRDefault="002658F7">
      <w:pPr>
        <w:pStyle w:val="a7"/>
      </w:pPr>
      <w:r>
        <w:rPr>
          <w:rStyle w:val="a9"/>
        </w:rPr>
        <w:footnoteRef/>
      </w:r>
      <w:r>
        <w:t xml:space="preserve"> Входит в состав КИМ ОГЭ.</w:t>
      </w:r>
    </w:p>
  </w:footnote>
  <w:footnote w:id="45">
    <w:p w:rsidR="002658F7" w:rsidRDefault="002658F7">
      <w:pPr>
        <w:pStyle w:val="a7"/>
      </w:pPr>
      <w:r>
        <w:rPr>
          <w:rStyle w:val="a9"/>
        </w:rPr>
        <w:footnoteRef/>
      </w:r>
      <w:r>
        <w:t xml:space="preserve"> Входит в состав КИМ ОГЭ.</w:t>
      </w:r>
    </w:p>
  </w:footnote>
  <w:footnote w:id="46">
    <w:p w:rsidR="002658F7" w:rsidRDefault="002658F7" w:rsidP="00F63F48">
      <w:pPr>
        <w:pStyle w:val="a7"/>
        <w:jc w:val="both"/>
      </w:pPr>
      <w:r>
        <w:rPr>
          <w:rStyle w:val="a9"/>
        </w:rPr>
        <w:footnoteRef/>
      </w:r>
      <w:r>
        <w:t xml:space="preserve"> В поле «Дополнительный бланк ответов» бланка ответов (ранее выданного ДБО) внести цифровое значение штрихкода ДБО (расположенное под штрихкодом ДБО), который выдается участнику экзамена для заполнения. В поле «Лист» при выдаче ДБО внести порядковый номер листа работы участника экзамена (при этом листами № 1 и № 2 являются основные бланки ответов лист 1 и лист 2 соответственно).</w:t>
      </w:r>
    </w:p>
  </w:footnote>
  <w:footnote w:id="47">
    <w:p w:rsidR="002658F7" w:rsidRPr="00886824" w:rsidRDefault="002658F7" w:rsidP="004C209F">
      <w:pPr>
        <w:pStyle w:val="a7"/>
        <w:jc w:val="both"/>
      </w:pPr>
      <w:r>
        <w:rPr>
          <w:rStyle w:val="a9"/>
        </w:rPr>
        <w:footnoteRef/>
      </w:r>
      <w:r>
        <w:t xml:space="preserve"> Акт о досрочном завершении экзамена по объективным причинам является документом, подтверждающим уважительность причины </w:t>
      </w:r>
      <w:proofErr w:type="spellStart"/>
      <w:r>
        <w:t>незавершения</w:t>
      </w:r>
      <w:proofErr w:type="spellEnd"/>
      <w:r>
        <w:t xml:space="preserve"> выполнения экзаменационной работы,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Порядком</w:t>
      </w:r>
    </w:p>
  </w:footnote>
  <w:footnote w:id="48">
    <w:p w:rsidR="002658F7" w:rsidRDefault="002658F7" w:rsidP="004C209F">
      <w:pPr>
        <w:pStyle w:val="a7"/>
        <w:jc w:val="both"/>
      </w:pPr>
      <w:r>
        <w:rPr>
          <w:rStyle w:val="a9"/>
        </w:rPr>
        <w:footnoteRef/>
      </w:r>
      <w:r>
        <w:t xml:space="preserve"> Подробнее с действиями при обнаружении факта нарушения Порядка, в том числе с рекомендациями по составлению соответствующих актов, можно ознакомиться в Рекомендациях для исполнительных органов субъектов Российской Федерации, осуществляющих государственное управление в сфере образования, по работе с нарушениями Порядка проведения государственной итоговой аттестации по образовательным программам среднего общего образования, размещенных на официальном сайте Рособрнадзора.</w:t>
      </w:r>
    </w:p>
  </w:footnote>
  <w:footnote w:id="49">
    <w:p w:rsidR="002658F7" w:rsidRDefault="002658F7" w:rsidP="004F0D23">
      <w:pPr>
        <w:pStyle w:val="a7"/>
        <w:jc w:val="both"/>
      </w:pPr>
      <w:r>
        <w:rPr>
          <w:rStyle w:val="a9"/>
        </w:rPr>
        <w:footnoteRef/>
      </w:r>
      <w:r>
        <w:t xml:space="preserve"> Организационное и технологическое обеспечение проведения ГИА, в том числе обработка работ участников экзаменов, описаны в Методических рекомендациях по подготовке, проведению и обработке материалов единого государственного экзамена в региональных центрах обработки информации субъектов Российской Федерации в 2025 году.</w:t>
      </w:r>
    </w:p>
  </w:footnote>
  <w:footnote w:id="50">
    <w:p w:rsidR="002658F7" w:rsidRDefault="002658F7" w:rsidP="00741456">
      <w:pPr>
        <w:pStyle w:val="a7"/>
      </w:pPr>
      <w:r>
        <w:rPr>
          <w:rStyle w:val="a9"/>
        </w:rPr>
        <w:footnoteRef/>
      </w:r>
      <w:r>
        <w:t xml:space="preserve"> </w:t>
      </w:r>
      <w:r w:rsidRPr="00DF4E89">
        <w:t>Порядок проверки экзаменационных работ ПК описан в Методических рекомендациях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</w:t>
      </w:r>
      <w:r>
        <w:t>еднего общего образования в 2024</w:t>
      </w:r>
      <w:r w:rsidRPr="00DF4E89">
        <w:t xml:space="preserve"> году.</w:t>
      </w:r>
    </w:p>
  </w:footnote>
  <w:footnote w:id="51">
    <w:p w:rsidR="002658F7" w:rsidRDefault="002658F7" w:rsidP="009F36EC">
      <w:pPr>
        <w:pStyle w:val="a7"/>
        <w:jc w:val="both"/>
      </w:pPr>
      <w:r>
        <w:rPr>
          <w:rStyle w:val="a9"/>
        </w:rPr>
        <w:footnoteRef/>
      </w:r>
      <w:r>
        <w:t xml:space="preserve"> Рекомендуемая продолжительность рассмотрения апелляции о несогласии с выставленными баллами, включая разъяснения по оцениванию развернутых ответов (в том числе устных ответов), – не более 20 минут (при необходимости по решению АК рекомендуемое время может быть увеличено).</w:t>
      </w:r>
    </w:p>
  </w:footnote>
  <w:footnote w:id="52">
    <w:p w:rsidR="002658F7" w:rsidRDefault="002658F7" w:rsidP="009F36EC">
      <w:pPr>
        <w:pStyle w:val="a7"/>
        <w:jc w:val="both"/>
      </w:pPr>
      <w:r>
        <w:rPr>
          <w:rStyle w:val="a9"/>
        </w:rPr>
        <w:footnoteRef/>
      </w:r>
      <w:r>
        <w:t xml:space="preserve"> Порядок работы апелляционной комиссии описан в Методических рекомендациях по работе апелляционной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2024 году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E1224"/>
    <w:multiLevelType w:val="hybridMultilevel"/>
    <w:tmpl w:val="97122F9A"/>
    <w:lvl w:ilvl="0" w:tplc="9308283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56"/>
    <w:rsid w:val="000007A8"/>
    <w:rsid w:val="00045882"/>
    <w:rsid w:val="00066129"/>
    <w:rsid w:val="000800D2"/>
    <w:rsid w:val="00091FCB"/>
    <w:rsid w:val="000C7F59"/>
    <w:rsid w:val="00140502"/>
    <w:rsid w:val="00193E53"/>
    <w:rsid w:val="001A5FE0"/>
    <w:rsid w:val="001C05EA"/>
    <w:rsid w:val="001D1380"/>
    <w:rsid w:val="002658F7"/>
    <w:rsid w:val="0028136D"/>
    <w:rsid w:val="002B0F7E"/>
    <w:rsid w:val="002B1627"/>
    <w:rsid w:val="002C1CDE"/>
    <w:rsid w:val="00312AD1"/>
    <w:rsid w:val="003718AA"/>
    <w:rsid w:val="0045535E"/>
    <w:rsid w:val="004C209F"/>
    <w:rsid w:val="004F0D23"/>
    <w:rsid w:val="0050718B"/>
    <w:rsid w:val="0051214E"/>
    <w:rsid w:val="00521FFB"/>
    <w:rsid w:val="005363EE"/>
    <w:rsid w:val="0054332D"/>
    <w:rsid w:val="00566229"/>
    <w:rsid w:val="00572DFB"/>
    <w:rsid w:val="00586294"/>
    <w:rsid w:val="005A30F1"/>
    <w:rsid w:val="005B202C"/>
    <w:rsid w:val="00600E00"/>
    <w:rsid w:val="006C015A"/>
    <w:rsid w:val="006C7386"/>
    <w:rsid w:val="007176C8"/>
    <w:rsid w:val="00741456"/>
    <w:rsid w:val="007A67DD"/>
    <w:rsid w:val="007D4F52"/>
    <w:rsid w:val="008065AE"/>
    <w:rsid w:val="00846B93"/>
    <w:rsid w:val="00851DA1"/>
    <w:rsid w:val="00861768"/>
    <w:rsid w:val="00863E9C"/>
    <w:rsid w:val="008748CE"/>
    <w:rsid w:val="00886824"/>
    <w:rsid w:val="00895287"/>
    <w:rsid w:val="008A3FF9"/>
    <w:rsid w:val="008B556C"/>
    <w:rsid w:val="008D2A85"/>
    <w:rsid w:val="00927807"/>
    <w:rsid w:val="009362C1"/>
    <w:rsid w:val="00954332"/>
    <w:rsid w:val="00961FBD"/>
    <w:rsid w:val="0098053A"/>
    <w:rsid w:val="009F36EC"/>
    <w:rsid w:val="009F3BAD"/>
    <w:rsid w:val="00A0172E"/>
    <w:rsid w:val="00A03B20"/>
    <w:rsid w:val="00A73440"/>
    <w:rsid w:val="00A975C2"/>
    <w:rsid w:val="00B01946"/>
    <w:rsid w:val="00B15E31"/>
    <w:rsid w:val="00B22952"/>
    <w:rsid w:val="00B2354F"/>
    <w:rsid w:val="00B657E7"/>
    <w:rsid w:val="00B76A61"/>
    <w:rsid w:val="00BE6931"/>
    <w:rsid w:val="00C0365B"/>
    <w:rsid w:val="00C66AB4"/>
    <w:rsid w:val="00C9712A"/>
    <w:rsid w:val="00CC10C6"/>
    <w:rsid w:val="00D06D0A"/>
    <w:rsid w:val="00D10303"/>
    <w:rsid w:val="00D41BED"/>
    <w:rsid w:val="00D571C6"/>
    <w:rsid w:val="00D66306"/>
    <w:rsid w:val="00DA4A8A"/>
    <w:rsid w:val="00DC224D"/>
    <w:rsid w:val="00E022A1"/>
    <w:rsid w:val="00E31434"/>
    <w:rsid w:val="00E3198E"/>
    <w:rsid w:val="00EB262C"/>
    <w:rsid w:val="00EE560F"/>
    <w:rsid w:val="00F63F48"/>
    <w:rsid w:val="00F641AF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023C"/>
  <w15:docId w15:val="{12B9E0B3-95B8-4F1B-9926-3168D87B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41456"/>
  </w:style>
  <w:style w:type="paragraph" w:customStyle="1" w:styleId="ConsPlusNormal">
    <w:name w:val="ConsPlusNormal"/>
    <w:uiPriority w:val="99"/>
    <w:rsid w:val="007414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3">
    <w:name w:val="p3"/>
    <w:basedOn w:val="a"/>
    <w:uiPriority w:val="99"/>
    <w:rsid w:val="0074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145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74145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14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41456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741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14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741456"/>
    <w:rPr>
      <w:vertAlign w:val="superscript"/>
    </w:rPr>
  </w:style>
  <w:style w:type="table" w:styleId="aa">
    <w:name w:val="Table Grid"/>
    <w:basedOn w:val="a1"/>
    <w:uiPriority w:val="59"/>
    <w:rsid w:val="007414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D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1380"/>
  </w:style>
  <w:style w:type="paragraph" w:styleId="ad">
    <w:name w:val="footer"/>
    <w:basedOn w:val="a"/>
    <w:link w:val="ae"/>
    <w:uiPriority w:val="99"/>
    <w:unhideWhenUsed/>
    <w:rsid w:val="001D1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D1380"/>
  </w:style>
  <w:style w:type="character" w:styleId="af">
    <w:name w:val="FollowedHyperlink"/>
    <w:basedOn w:val="a0"/>
    <w:uiPriority w:val="99"/>
    <w:semiHidden/>
    <w:unhideWhenUsed/>
    <w:rsid w:val="00B15E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AF345-FDC7-4AA3-AFC9-9C33BE1D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38</Pages>
  <Words>11499</Words>
  <Characters>65547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User</cp:lastModifiedBy>
  <cp:revision>4</cp:revision>
  <cp:lastPrinted>2026-03-04T02:24:00Z</cp:lastPrinted>
  <dcterms:created xsi:type="dcterms:W3CDTF">2026-02-06T03:12:00Z</dcterms:created>
  <dcterms:modified xsi:type="dcterms:W3CDTF">2026-03-04T02:24:00Z</dcterms:modified>
</cp:coreProperties>
</file>